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E8A" w:rsidRDefault="00E23E8A">
      <w:pPr>
        <w:adjustRightInd w:val="0"/>
        <w:snapToGrid w:val="0"/>
        <w:jc w:val="center"/>
        <w:rPr>
          <w:rFonts w:ascii="Times New Roman"/>
        </w:rPr>
      </w:pPr>
    </w:p>
    <w:p w:rsidR="00E23E8A" w:rsidRDefault="00E23E8A">
      <w:pPr>
        <w:adjustRightInd w:val="0"/>
        <w:snapToGrid w:val="0"/>
        <w:jc w:val="center"/>
        <w:rPr>
          <w:rFonts w:ascii="Times New Roman"/>
        </w:rPr>
      </w:pPr>
    </w:p>
    <w:p w:rsidR="00E23E8A" w:rsidRDefault="00E23E8A">
      <w:pPr>
        <w:adjustRightInd w:val="0"/>
        <w:snapToGrid w:val="0"/>
        <w:jc w:val="center"/>
        <w:rPr>
          <w:rFonts w:ascii="Times New Roman"/>
        </w:rPr>
      </w:pPr>
    </w:p>
    <w:p w:rsidR="00E23E8A" w:rsidRPr="002178E8" w:rsidRDefault="00BE490F">
      <w:pPr>
        <w:adjustRightInd w:val="0"/>
        <w:snapToGrid w:val="0"/>
        <w:spacing w:line="360" w:lineRule="auto"/>
        <w:jc w:val="center"/>
        <w:rPr>
          <w:rFonts w:ascii="Times New Roman" w:eastAsia="楷体"/>
          <w:b/>
          <w:sz w:val="36"/>
          <w:szCs w:val="36"/>
        </w:rPr>
      </w:pPr>
      <w:r w:rsidRPr="002178E8">
        <w:rPr>
          <w:rFonts w:ascii="Times New Roman" w:eastAsia="楷体"/>
          <w:b/>
          <w:sz w:val="36"/>
          <w:szCs w:val="36"/>
        </w:rPr>
        <w:t>北京市公安局公安交通管理局</w:t>
      </w:r>
    </w:p>
    <w:p w:rsidR="00E23E8A" w:rsidRPr="002178E8" w:rsidRDefault="00BE490F">
      <w:pPr>
        <w:adjustRightInd w:val="0"/>
        <w:snapToGrid w:val="0"/>
        <w:spacing w:line="360" w:lineRule="auto"/>
        <w:jc w:val="center"/>
        <w:rPr>
          <w:rFonts w:ascii="Times New Roman" w:eastAsia="楷体"/>
          <w:b/>
          <w:sz w:val="36"/>
          <w:szCs w:val="36"/>
          <w:lang w:val="zh-CN"/>
        </w:rPr>
      </w:pPr>
      <w:r w:rsidRPr="002178E8">
        <w:rPr>
          <w:rFonts w:ascii="Times New Roman" w:eastAsia="楷体"/>
          <w:b/>
          <w:sz w:val="36"/>
          <w:szCs w:val="36"/>
        </w:rPr>
        <w:t>1700</w:t>
      </w:r>
      <w:r w:rsidRPr="002178E8">
        <w:rPr>
          <w:rFonts w:ascii="Times New Roman" w:eastAsia="楷体"/>
          <w:b/>
          <w:sz w:val="36"/>
          <w:szCs w:val="36"/>
        </w:rPr>
        <w:t>处智能交通综合信号控制</w:t>
      </w:r>
      <w:bookmarkStart w:id="0" w:name="_GoBack"/>
      <w:bookmarkEnd w:id="0"/>
      <w:r w:rsidRPr="002178E8">
        <w:rPr>
          <w:rFonts w:ascii="Times New Roman" w:eastAsia="楷体"/>
          <w:b/>
          <w:sz w:val="36"/>
          <w:szCs w:val="36"/>
        </w:rPr>
        <w:t>系统项目</w:t>
      </w:r>
    </w:p>
    <w:p w:rsidR="00E23E8A" w:rsidRPr="002178E8" w:rsidRDefault="00BE490F">
      <w:pPr>
        <w:adjustRightInd w:val="0"/>
        <w:snapToGrid w:val="0"/>
        <w:spacing w:line="360" w:lineRule="auto"/>
        <w:jc w:val="center"/>
        <w:rPr>
          <w:rFonts w:ascii="Times New Roman" w:eastAsia="黑体"/>
          <w:b/>
          <w:sz w:val="72"/>
          <w:szCs w:val="72"/>
          <w:lang w:val="zh-CN"/>
        </w:rPr>
      </w:pPr>
      <w:r w:rsidRPr="002178E8">
        <w:rPr>
          <w:rFonts w:ascii="Times New Roman" w:eastAsia="黑体"/>
          <w:b/>
          <w:sz w:val="72"/>
          <w:szCs w:val="72"/>
          <w:lang w:val="zh-CN"/>
        </w:rPr>
        <w:t>绩</w:t>
      </w:r>
      <w:r w:rsidRPr="002178E8">
        <w:rPr>
          <w:rFonts w:ascii="Times New Roman" w:eastAsia="黑体"/>
          <w:b/>
          <w:sz w:val="72"/>
          <w:szCs w:val="72"/>
          <w:lang w:val="zh-CN"/>
        </w:rPr>
        <w:t xml:space="preserve"> </w:t>
      </w:r>
      <w:r w:rsidRPr="002178E8">
        <w:rPr>
          <w:rFonts w:ascii="Times New Roman" w:eastAsia="黑体"/>
          <w:b/>
          <w:sz w:val="72"/>
          <w:szCs w:val="72"/>
          <w:lang w:val="zh-CN"/>
        </w:rPr>
        <w:t>效</w:t>
      </w:r>
      <w:r w:rsidRPr="002178E8">
        <w:rPr>
          <w:rFonts w:ascii="Times New Roman" w:eastAsia="黑体"/>
          <w:b/>
          <w:sz w:val="72"/>
          <w:szCs w:val="72"/>
          <w:lang w:val="zh-CN"/>
        </w:rPr>
        <w:t xml:space="preserve"> </w:t>
      </w:r>
      <w:r w:rsidRPr="002178E8">
        <w:rPr>
          <w:rFonts w:ascii="Times New Roman" w:eastAsia="黑体"/>
          <w:b/>
          <w:sz w:val="72"/>
          <w:szCs w:val="72"/>
          <w:lang w:val="zh-CN"/>
        </w:rPr>
        <w:t>评</w:t>
      </w:r>
      <w:r w:rsidRPr="002178E8">
        <w:rPr>
          <w:rFonts w:ascii="Times New Roman" w:eastAsia="黑体"/>
          <w:b/>
          <w:sz w:val="72"/>
          <w:szCs w:val="72"/>
          <w:lang w:val="zh-CN"/>
        </w:rPr>
        <w:t xml:space="preserve"> </w:t>
      </w:r>
      <w:r w:rsidRPr="002178E8">
        <w:rPr>
          <w:rFonts w:ascii="Times New Roman" w:eastAsia="黑体"/>
          <w:b/>
          <w:sz w:val="72"/>
          <w:szCs w:val="72"/>
          <w:lang w:val="zh-CN"/>
        </w:rPr>
        <w:t>价</w:t>
      </w:r>
      <w:r w:rsidRPr="002178E8">
        <w:rPr>
          <w:rFonts w:ascii="Times New Roman" w:eastAsia="黑体"/>
          <w:b/>
          <w:sz w:val="72"/>
          <w:szCs w:val="72"/>
          <w:lang w:val="zh-CN"/>
        </w:rPr>
        <w:t xml:space="preserve"> </w:t>
      </w:r>
      <w:r w:rsidRPr="002178E8">
        <w:rPr>
          <w:rFonts w:ascii="Times New Roman" w:eastAsia="黑体"/>
          <w:b/>
          <w:sz w:val="72"/>
          <w:szCs w:val="72"/>
          <w:lang w:val="zh-CN"/>
        </w:rPr>
        <w:t>报</w:t>
      </w:r>
      <w:r w:rsidRPr="002178E8">
        <w:rPr>
          <w:rFonts w:ascii="Times New Roman" w:eastAsia="黑体"/>
          <w:b/>
          <w:sz w:val="72"/>
          <w:szCs w:val="72"/>
          <w:lang w:val="zh-CN"/>
        </w:rPr>
        <w:t xml:space="preserve"> </w:t>
      </w:r>
      <w:r w:rsidRPr="002178E8">
        <w:rPr>
          <w:rFonts w:ascii="Times New Roman" w:eastAsia="黑体"/>
          <w:b/>
          <w:sz w:val="72"/>
          <w:szCs w:val="72"/>
          <w:lang w:val="zh-CN"/>
        </w:rPr>
        <w:t>告</w:t>
      </w:r>
    </w:p>
    <w:p w:rsidR="00E23E8A" w:rsidRPr="002178E8" w:rsidRDefault="00E23E8A">
      <w:pPr>
        <w:adjustRightInd w:val="0"/>
        <w:snapToGrid w:val="0"/>
        <w:spacing w:line="360" w:lineRule="auto"/>
        <w:jc w:val="left"/>
        <w:rPr>
          <w:rFonts w:ascii="Times New Roman" w:eastAsia="黑体"/>
          <w:sz w:val="32"/>
          <w:szCs w:val="32"/>
          <w:lang w:val="zh-CN"/>
        </w:rPr>
      </w:pPr>
    </w:p>
    <w:p w:rsidR="00E23E8A" w:rsidRPr="002178E8" w:rsidRDefault="00E23E8A">
      <w:pPr>
        <w:adjustRightInd w:val="0"/>
        <w:snapToGrid w:val="0"/>
        <w:spacing w:line="360" w:lineRule="auto"/>
        <w:jc w:val="left"/>
        <w:rPr>
          <w:rFonts w:ascii="Times New Roman" w:eastAsia="黑体"/>
          <w:sz w:val="32"/>
          <w:szCs w:val="32"/>
          <w:lang w:val="zh-CN"/>
        </w:rPr>
      </w:pPr>
    </w:p>
    <w:p w:rsidR="00E23E8A" w:rsidRPr="002178E8" w:rsidRDefault="00E23E8A">
      <w:pPr>
        <w:adjustRightInd w:val="0"/>
        <w:snapToGrid w:val="0"/>
        <w:spacing w:line="360" w:lineRule="auto"/>
        <w:jc w:val="left"/>
        <w:rPr>
          <w:rFonts w:ascii="Times New Roman" w:eastAsia="黑体"/>
          <w:sz w:val="32"/>
          <w:szCs w:val="32"/>
          <w:lang w:val="zh-CN"/>
        </w:rPr>
      </w:pPr>
    </w:p>
    <w:p w:rsidR="00E23E8A" w:rsidRPr="002178E8" w:rsidRDefault="00E23E8A">
      <w:pPr>
        <w:adjustRightInd w:val="0"/>
        <w:snapToGrid w:val="0"/>
        <w:spacing w:line="360" w:lineRule="auto"/>
        <w:jc w:val="left"/>
        <w:rPr>
          <w:rFonts w:ascii="Times New Roman" w:eastAsia="黑体"/>
          <w:sz w:val="32"/>
          <w:szCs w:val="32"/>
          <w:lang w:val="zh-CN"/>
        </w:rPr>
      </w:pPr>
    </w:p>
    <w:p w:rsidR="00E23E8A" w:rsidRPr="002178E8" w:rsidRDefault="00E23E8A">
      <w:pPr>
        <w:adjustRightInd w:val="0"/>
        <w:snapToGrid w:val="0"/>
        <w:spacing w:line="360" w:lineRule="auto"/>
        <w:jc w:val="left"/>
        <w:rPr>
          <w:rFonts w:ascii="Times New Roman" w:eastAsia="黑体"/>
          <w:sz w:val="32"/>
          <w:szCs w:val="32"/>
          <w:lang w:val="zh-CN"/>
        </w:rPr>
      </w:pPr>
    </w:p>
    <w:p w:rsidR="00E23E8A" w:rsidRPr="002178E8" w:rsidRDefault="00E23E8A">
      <w:pPr>
        <w:adjustRightInd w:val="0"/>
        <w:snapToGrid w:val="0"/>
        <w:spacing w:line="360" w:lineRule="auto"/>
        <w:jc w:val="left"/>
        <w:rPr>
          <w:rFonts w:ascii="Times New Roman" w:eastAsia="黑体"/>
          <w:sz w:val="32"/>
          <w:szCs w:val="32"/>
          <w:lang w:val="zh-CN"/>
        </w:rPr>
      </w:pPr>
    </w:p>
    <w:p w:rsidR="00E23E8A" w:rsidRPr="002178E8" w:rsidRDefault="00E23E8A">
      <w:pPr>
        <w:adjustRightInd w:val="0"/>
        <w:snapToGrid w:val="0"/>
        <w:spacing w:line="360" w:lineRule="auto"/>
        <w:jc w:val="left"/>
        <w:rPr>
          <w:rFonts w:ascii="Times New Roman" w:eastAsia="黑体"/>
          <w:sz w:val="32"/>
          <w:szCs w:val="32"/>
          <w:lang w:val="zh-CN"/>
        </w:rPr>
      </w:pPr>
    </w:p>
    <w:p w:rsidR="00E23E8A" w:rsidRPr="002178E8" w:rsidRDefault="00E23E8A">
      <w:pPr>
        <w:adjustRightInd w:val="0"/>
        <w:snapToGrid w:val="0"/>
        <w:spacing w:line="360" w:lineRule="auto"/>
        <w:jc w:val="left"/>
        <w:rPr>
          <w:rFonts w:ascii="Times New Roman" w:eastAsia="黑体"/>
          <w:sz w:val="32"/>
          <w:szCs w:val="32"/>
          <w:lang w:val="zh-CN"/>
        </w:rPr>
      </w:pPr>
    </w:p>
    <w:p w:rsidR="00E23E8A" w:rsidRPr="002178E8" w:rsidRDefault="00BE490F">
      <w:pPr>
        <w:adjustRightInd w:val="0"/>
        <w:snapToGrid w:val="0"/>
        <w:spacing w:line="360" w:lineRule="auto"/>
        <w:jc w:val="center"/>
        <w:rPr>
          <w:rFonts w:ascii="Times New Roman" w:eastAsia="楷体"/>
          <w:b/>
          <w:sz w:val="44"/>
          <w:szCs w:val="44"/>
        </w:rPr>
      </w:pPr>
      <w:r w:rsidRPr="002178E8">
        <w:rPr>
          <w:rFonts w:ascii="Times New Roman" w:eastAsia="楷体"/>
          <w:b/>
          <w:sz w:val="44"/>
          <w:szCs w:val="44"/>
        </w:rPr>
        <w:t>北京</w:t>
      </w:r>
      <w:r w:rsidRPr="002178E8">
        <w:rPr>
          <w:rFonts w:ascii="Times New Roman" w:eastAsia="楷体" w:hint="eastAsia"/>
          <w:b/>
          <w:sz w:val="44"/>
          <w:szCs w:val="44"/>
        </w:rPr>
        <w:t>立瑞会计师事务所（普通合伙）</w:t>
      </w:r>
    </w:p>
    <w:p w:rsidR="00E23E8A" w:rsidRPr="002178E8" w:rsidRDefault="00E23E8A">
      <w:pPr>
        <w:adjustRightInd w:val="0"/>
        <w:snapToGrid w:val="0"/>
        <w:spacing w:line="360" w:lineRule="auto"/>
        <w:jc w:val="center"/>
        <w:rPr>
          <w:rFonts w:ascii="Times New Roman"/>
          <w:b/>
          <w:i/>
          <w:sz w:val="32"/>
          <w:szCs w:val="32"/>
          <w:lang w:val="zh-CN"/>
        </w:rPr>
      </w:pPr>
    </w:p>
    <w:p w:rsidR="00E23E8A" w:rsidRPr="002178E8" w:rsidRDefault="00BE490F">
      <w:pPr>
        <w:adjustRightInd w:val="0"/>
        <w:snapToGrid w:val="0"/>
        <w:spacing w:line="360" w:lineRule="auto"/>
        <w:jc w:val="center"/>
        <w:rPr>
          <w:rFonts w:ascii="Times New Roman"/>
          <w:b/>
          <w:sz w:val="32"/>
          <w:szCs w:val="32"/>
          <w:lang w:val="zh-CN"/>
        </w:rPr>
      </w:pPr>
      <w:r w:rsidRPr="002178E8">
        <w:rPr>
          <w:rFonts w:ascii="Times New Roman"/>
          <w:b/>
          <w:sz w:val="32"/>
          <w:szCs w:val="32"/>
          <w:lang w:val="zh-CN"/>
        </w:rPr>
        <w:t>202</w:t>
      </w:r>
      <w:r w:rsidRPr="002178E8">
        <w:rPr>
          <w:rFonts w:ascii="Times New Roman" w:hint="eastAsia"/>
          <w:b/>
          <w:sz w:val="32"/>
          <w:szCs w:val="32"/>
        </w:rPr>
        <w:t>5</w:t>
      </w:r>
      <w:r w:rsidRPr="002178E8">
        <w:rPr>
          <w:rFonts w:ascii="Times New Roman"/>
          <w:b/>
          <w:sz w:val="32"/>
          <w:szCs w:val="32"/>
          <w:lang w:val="zh-CN"/>
        </w:rPr>
        <w:t>年</w:t>
      </w:r>
      <w:r w:rsidRPr="002178E8">
        <w:rPr>
          <w:rFonts w:ascii="Times New Roman"/>
          <w:b/>
          <w:sz w:val="32"/>
          <w:szCs w:val="32"/>
        </w:rPr>
        <w:t>5</w:t>
      </w:r>
      <w:r w:rsidRPr="002178E8">
        <w:rPr>
          <w:rFonts w:ascii="Times New Roman"/>
          <w:b/>
          <w:sz w:val="32"/>
          <w:szCs w:val="32"/>
          <w:lang w:val="zh-CN"/>
        </w:rPr>
        <w:t>月</w:t>
      </w:r>
    </w:p>
    <w:p w:rsidR="00E23E8A" w:rsidRPr="002178E8" w:rsidRDefault="00E23E8A">
      <w:pPr>
        <w:adjustRightInd w:val="0"/>
        <w:snapToGrid w:val="0"/>
        <w:spacing w:line="360" w:lineRule="auto"/>
        <w:jc w:val="center"/>
        <w:rPr>
          <w:rFonts w:ascii="Times New Roman"/>
          <w:b/>
          <w:sz w:val="32"/>
          <w:szCs w:val="32"/>
          <w:lang w:val="zh-CN"/>
        </w:rPr>
      </w:pPr>
    </w:p>
    <w:p w:rsidR="00E23E8A" w:rsidRPr="002178E8" w:rsidRDefault="00E23E8A">
      <w:pPr>
        <w:adjustRightInd w:val="0"/>
        <w:snapToGrid w:val="0"/>
        <w:spacing w:line="360" w:lineRule="auto"/>
        <w:jc w:val="center"/>
        <w:rPr>
          <w:rFonts w:ascii="Times New Roman"/>
          <w:b/>
          <w:sz w:val="32"/>
          <w:szCs w:val="32"/>
          <w:lang w:val="zh-CN"/>
        </w:rPr>
      </w:pPr>
    </w:p>
    <w:p w:rsidR="00E23E8A" w:rsidRPr="002178E8" w:rsidRDefault="00E23E8A">
      <w:pPr>
        <w:adjustRightInd w:val="0"/>
        <w:snapToGrid w:val="0"/>
        <w:spacing w:line="360" w:lineRule="auto"/>
        <w:jc w:val="center"/>
        <w:rPr>
          <w:rFonts w:ascii="Times New Roman"/>
          <w:b/>
          <w:sz w:val="32"/>
          <w:szCs w:val="32"/>
          <w:lang w:val="zh-CN"/>
        </w:rPr>
      </w:pPr>
    </w:p>
    <w:p w:rsidR="00E23E8A" w:rsidRPr="002178E8" w:rsidRDefault="00E23E8A">
      <w:pPr>
        <w:adjustRightInd w:val="0"/>
        <w:snapToGrid w:val="0"/>
        <w:spacing w:line="360" w:lineRule="auto"/>
        <w:jc w:val="center"/>
        <w:rPr>
          <w:rFonts w:ascii="Times New Roman"/>
          <w:b/>
          <w:sz w:val="32"/>
          <w:szCs w:val="32"/>
          <w:lang w:val="zh-CN"/>
        </w:rPr>
        <w:sectPr w:rsidR="00E23E8A" w:rsidRPr="002178E8">
          <w:footerReference w:type="default" r:id="rId8"/>
          <w:pgSz w:w="11906" w:h="16838"/>
          <w:pgMar w:top="2098" w:right="1531" w:bottom="1985" w:left="1531" w:header="851" w:footer="992" w:gutter="0"/>
          <w:cols w:space="720"/>
          <w:docGrid w:type="lines" w:linePitch="312"/>
        </w:sectPr>
      </w:pPr>
    </w:p>
    <w:p w:rsidR="00E23E8A" w:rsidRPr="002178E8" w:rsidRDefault="00BE490F">
      <w:pPr>
        <w:keepNext/>
        <w:tabs>
          <w:tab w:val="center" w:pos="4422"/>
        </w:tabs>
        <w:suppressAutoHyphens/>
        <w:wordWrap/>
        <w:adjustRightInd w:val="0"/>
        <w:snapToGrid w:val="0"/>
        <w:spacing w:line="360" w:lineRule="auto"/>
        <w:jc w:val="center"/>
        <w:rPr>
          <w:rFonts w:ascii="Times New Roman" w:eastAsia="黑体"/>
          <w:color w:val="000000"/>
          <w:sz w:val="32"/>
        </w:rPr>
      </w:pPr>
      <w:r w:rsidRPr="002178E8">
        <w:rPr>
          <w:rFonts w:ascii="Times New Roman" w:eastAsia="黑体"/>
          <w:color w:val="000000"/>
          <w:sz w:val="32"/>
        </w:rPr>
        <w:lastRenderedPageBreak/>
        <w:t>目</w:t>
      </w:r>
      <w:r w:rsidRPr="002178E8">
        <w:rPr>
          <w:rFonts w:ascii="Times New Roman" w:eastAsia="黑体"/>
          <w:color w:val="000000"/>
          <w:sz w:val="32"/>
        </w:rPr>
        <w:t xml:space="preserve">  </w:t>
      </w:r>
      <w:r w:rsidRPr="002178E8">
        <w:rPr>
          <w:rFonts w:ascii="Times New Roman" w:eastAsia="黑体"/>
          <w:color w:val="000000"/>
          <w:sz w:val="32"/>
        </w:rPr>
        <w:t>录</w:t>
      </w:r>
    </w:p>
    <w:p w:rsidR="00E23E8A" w:rsidRPr="002178E8" w:rsidRDefault="00E23E8A">
      <w:pPr>
        <w:keepNext/>
        <w:tabs>
          <w:tab w:val="center" w:pos="4422"/>
        </w:tabs>
        <w:suppressAutoHyphens/>
        <w:wordWrap/>
        <w:adjustRightInd w:val="0"/>
        <w:snapToGrid w:val="0"/>
        <w:spacing w:line="360" w:lineRule="auto"/>
        <w:rPr>
          <w:rFonts w:ascii="Times New Roman"/>
          <w:color w:val="000000"/>
          <w:sz w:val="32"/>
          <w:szCs w:val="32"/>
        </w:rPr>
      </w:pPr>
    </w:p>
    <w:p w:rsidR="00E23E8A" w:rsidRPr="002178E8" w:rsidRDefault="00BE490F">
      <w:pPr>
        <w:pStyle w:val="10"/>
        <w:tabs>
          <w:tab w:val="right" w:leader="dot" w:pos="8834"/>
        </w:tabs>
        <w:rPr>
          <w:rFonts w:asciiTheme="minorHAnsi" w:eastAsiaTheme="minorEastAsia" w:hAnsiTheme="minorHAnsi" w:cstheme="minorBidi"/>
          <w:color w:val="auto"/>
          <w:sz w:val="22"/>
          <w:szCs w:val="24"/>
          <w14:ligatures w14:val="standardContextual"/>
        </w:rPr>
      </w:pPr>
      <w:r w:rsidRPr="002178E8">
        <w:rPr>
          <w:szCs w:val="32"/>
        </w:rPr>
        <w:fldChar w:fldCharType="begin"/>
      </w:r>
      <w:r w:rsidRPr="002178E8">
        <w:rPr>
          <w:szCs w:val="32"/>
        </w:rPr>
        <w:instrText xml:space="preserve"> TOC \o "1-2" \u \z </w:instrText>
      </w:r>
      <w:r w:rsidRPr="002178E8">
        <w:rPr>
          <w:szCs w:val="32"/>
        </w:rPr>
        <w:fldChar w:fldCharType="separate"/>
      </w:r>
      <w:r w:rsidRPr="002178E8">
        <w:rPr>
          <w:rFonts w:eastAsia="黑体" w:hint="eastAsia"/>
        </w:rPr>
        <w:t>一、基本情况</w:t>
      </w:r>
      <w:r w:rsidRPr="002178E8">
        <w:rPr>
          <w:rFonts w:hint="eastAsia"/>
        </w:rPr>
        <w:tab/>
      </w:r>
      <w:r w:rsidRPr="002178E8">
        <w:rPr>
          <w:rFonts w:hint="eastAsia"/>
        </w:rPr>
        <w:fldChar w:fldCharType="begin"/>
      </w:r>
      <w:r w:rsidRPr="002178E8">
        <w:rPr>
          <w:rFonts w:hint="eastAsia"/>
        </w:rPr>
        <w:instrText xml:space="preserve"> </w:instrText>
      </w:r>
      <w:r w:rsidRPr="002178E8">
        <w:instrText>PAGEREF _Toc198050306 \h</w:instrText>
      </w:r>
      <w:r w:rsidRPr="002178E8">
        <w:rPr>
          <w:rFonts w:hint="eastAsia"/>
        </w:rPr>
        <w:instrText xml:space="preserve"> </w:instrText>
      </w:r>
      <w:r w:rsidRPr="002178E8">
        <w:rPr>
          <w:rFonts w:hint="eastAsia"/>
        </w:rPr>
      </w:r>
      <w:r w:rsidRPr="002178E8">
        <w:rPr>
          <w:rFonts w:hint="eastAsia"/>
        </w:rPr>
        <w:fldChar w:fldCharType="separate"/>
      </w:r>
      <w:r w:rsidRPr="002178E8">
        <w:t>1</w:t>
      </w:r>
      <w:r w:rsidRPr="002178E8">
        <w:rPr>
          <w:rFonts w:hint="eastAsia"/>
        </w:rPr>
        <w:fldChar w:fldCharType="end"/>
      </w:r>
    </w:p>
    <w:p w:rsidR="00E23E8A" w:rsidRPr="002178E8" w:rsidRDefault="00BE490F">
      <w:pPr>
        <w:pStyle w:val="22"/>
        <w:tabs>
          <w:tab w:val="right" w:leader="dot" w:pos="8834"/>
        </w:tabs>
        <w:ind w:firstLine="640"/>
        <w:rPr>
          <w:rFonts w:asciiTheme="minorHAnsi" w:eastAsiaTheme="minorEastAsia" w:hAnsiTheme="minorHAnsi" w:cstheme="minorBidi"/>
          <w:color w:val="auto"/>
          <w:sz w:val="22"/>
          <w:szCs w:val="24"/>
          <w14:ligatures w14:val="standardContextual"/>
        </w:rPr>
      </w:pPr>
      <w:r w:rsidRPr="002178E8">
        <w:rPr>
          <w:rFonts w:eastAsia="楷体_GB2312" w:hint="eastAsia"/>
        </w:rPr>
        <w:t>（一）项目概况</w:t>
      </w:r>
      <w:r w:rsidRPr="002178E8">
        <w:rPr>
          <w:rFonts w:hint="eastAsia"/>
        </w:rPr>
        <w:tab/>
      </w:r>
      <w:r w:rsidRPr="002178E8">
        <w:rPr>
          <w:rFonts w:hint="eastAsia"/>
        </w:rPr>
        <w:fldChar w:fldCharType="begin"/>
      </w:r>
      <w:r w:rsidRPr="002178E8">
        <w:rPr>
          <w:rFonts w:hint="eastAsia"/>
        </w:rPr>
        <w:instrText xml:space="preserve"> </w:instrText>
      </w:r>
      <w:r w:rsidRPr="002178E8">
        <w:instrText>PAGEREF _Toc198050307 \h</w:instrText>
      </w:r>
      <w:r w:rsidRPr="002178E8">
        <w:rPr>
          <w:rFonts w:hint="eastAsia"/>
        </w:rPr>
        <w:instrText xml:space="preserve"> </w:instrText>
      </w:r>
      <w:r w:rsidRPr="002178E8">
        <w:rPr>
          <w:rFonts w:hint="eastAsia"/>
        </w:rPr>
      </w:r>
      <w:r w:rsidRPr="002178E8">
        <w:rPr>
          <w:rFonts w:hint="eastAsia"/>
        </w:rPr>
        <w:fldChar w:fldCharType="separate"/>
      </w:r>
      <w:r w:rsidRPr="002178E8">
        <w:t>1</w:t>
      </w:r>
      <w:r w:rsidRPr="002178E8">
        <w:rPr>
          <w:rFonts w:hint="eastAsia"/>
        </w:rPr>
        <w:fldChar w:fldCharType="end"/>
      </w:r>
    </w:p>
    <w:p w:rsidR="00E23E8A" w:rsidRPr="002178E8" w:rsidRDefault="00BE490F">
      <w:pPr>
        <w:pStyle w:val="22"/>
        <w:tabs>
          <w:tab w:val="right" w:leader="dot" w:pos="8834"/>
        </w:tabs>
        <w:ind w:firstLine="640"/>
        <w:rPr>
          <w:rFonts w:asciiTheme="minorHAnsi" w:eastAsiaTheme="minorEastAsia" w:hAnsiTheme="minorHAnsi" w:cstheme="minorBidi"/>
          <w:color w:val="auto"/>
          <w:sz w:val="22"/>
          <w:szCs w:val="24"/>
          <w14:ligatures w14:val="standardContextual"/>
        </w:rPr>
      </w:pPr>
      <w:r w:rsidRPr="002178E8">
        <w:rPr>
          <w:rFonts w:eastAsia="楷体_GB2312" w:hint="eastAsia"/>
        </w:rPr>
        <w:t>（二）项目绩效目标</w:t>
      </w:r>
      <w:r w:rsidRPr="002178E8">
        <w:rPr>
          <w:rFonts w:hint="eastAsia"/>
        </w:rPr>
        <w:tab/>
      </w:r>
      <w:r w:rsidRPr="002178E8">
        <w:rPr>
          <w:rFonts w:hint="eastAsia"/>
        </w:rPr>
        <w:fldChar w:fldCharType="begin"/>
      </w:r>
      <w:r w:rsidRPr="002178E8">
        <w:rPr>
          <w:rFonts w:hint="eastAsia"/>
        </w:rPr>
        <w:instrText xml:space="preserve"> </w:instrText>
      </w:r>
      <w:r w:rsidRPr="002178E8">
        <w:instrText>PAGEREF _Toc198050308 \h</w:instrText>
      </w:r>
      <w:r w:rsidRPr="002178E8">
        <w:rPr>
          <w:rFonts w:hint="eastAsia"/>
        </w:rPr>
        <w:instrText xml:space="preserve"> </w:instrText>
      </w:r>
      <w:r w:rsidRPr="002178E8">
        <w:rPr>
          <w:rFonts w:hint="eastAsia"/>
        </w:rPr>
      </w:r>
      <w:r w:rsidRPr="002178E8">
        <w:rPr>
          <w:rFonts w:hint="eastAsia"/>
        </w:rPr>
        <w:fldChar w:fldCharType="separate"/>
      </w:r>
      <w:r w:rsidRPr="002178E8">
        <w:t>4</w:t>
      </w:r>
      <w:r w:rsidRPr="002178E8">
        <w:rPr>
          <w:rFonts w:hint="eastAsia"/>
        </w:rPr>
        <w:fldChar w:fldCharType="end"/>
      </w:r>
    </w:p>
    <w:p w:rsidR="00E23E8A" w:rsidRPr="002178E8" w:rsidRDefault="00BE490F">
      <w:pPr>
        <w:pStyle w:val="10"/>
        <w:tabs>
          <w:tab w:val="right" w:leader="dot" w:pos="8834"/>
        </w:tabs>
        <w:rPr>
          <w:rFonts w:asciiTheme="minorHAnsi" w:eastAsiaTheme="minorEastAsia" w:hAnsiTheme="minorHAnsi" w:cstheme="minorBidi"/>
          <w:color w:val="auto"/>
          <w:sz w:val="22"/>
          <w:szCs w:val="24"/>
          <w14:ligatures w14:val="standardContextual"/>
        </w:rPr>
      </w:pPr>
      <w:r w:rsidRPr="002178E8">
        <w:rPr>
          <w:rFonts w:eastAsia="黑体" w:hint="eastAsia"/>
        </w:rPr>
        <w:t>二、绩效评价工作开展情况</w:t>
      </w:r>
      <w:r w:rsidRPr="002178E8">
        <w:rPr>
          <w:rFonts w:hint="eastAsia"/>
        </w:rPr>
        <w:tab/>
      </w:r>
      <w:r w:rsidRPr="002178E8">
        <w:rPr>
          <w:rFonts w:hint="eastAsia"/>
        </w:rPr>
        <w:fldChar w:fldCharType="begin"/>
      </w:r>
      <w:r w:rsidRPr="002178E8">
        <w:rPr>
          <w:rFonts w:hint="eastAsia"/>
        </w:rPr>
        <w:instrText xml:space="preserve"> </w:instrText>
      </w:r>
      <w:r w:rsidRPr="002178E8">
        <w:instrText>PAGEREF _Toc198050309 \h</w:instrText>
      </w:r>
      <w:r w:rsidRPr="002178E8">
        <w:rPr>
          <w:rFonts w:hint="eastAsia"/>
        </w:rPr>
        <w:instrText xml:space="preserve"> </w:instrText>
      </w:r>
      <w:r w:rsidRPr="002178E8">
        <w:rPr>
          <w:rFonts w:hint="eastAsia"/>
        </w:rPr>
      </w:r>
      <w:r w:rsidRPr="002178E8">
        <w:rPr>
          <w:rFonts w:hint="eastAsia"/>
        </w:rPr>
        <w:fldChar w:fldCharType="separate"/>
      </w:r>
      <w:r w:rsidRPr="002178E8">
        <w:t>6</w:t>
      </w:r>
      <w:r w:rsidRPr="002178E8">
        <w:rPr>
          <w:rFonts w:hint="eastAsia"/>
        </w:rPr>
        <w:fldChar w:fldCharType="end"/>
      </w:r>
    </w:p>
    <w:p w:rsidR="00E23E8A" w:rsidRPr="002178E8" w:rsidRDefault="00BE490F">
      <w:pPr>
        <w:pStyle w:val="22"/>
        <w:tabs>
          <w:tab w:val="right" w:leader="dot" w:pos="8834"/>
        </w:tabs>
        <w:ind w:firstLine="640"/>
        <w:rPr>
          <w:rFonts w:asciiTheme="minorHAnsi" w:eastAsiaTheme="minorEastAsia" w:hAnsiTheme="minorHAnsi" w:cstheme="minorBidi"/>
          <w:color w:val="auto"/>
          <w:sz w:val="22"/>
          <w:szCs w:val="24"/>
          <w14:ligatures w14:val="standardContextual"/>
        </w:rPr>
      </w:pPr>
      <w:r w:rsidRPr="002178E8">
        <w:rPr>
          <w:rFonts w:eastAsia="楷体_GB2312" w:hint="eastAsia"/>
        </w:rPr>
        <w:t>（一）绩效评价目的、对象及范围</w:t>
      </w:r>
      <w:r w:rsidRPr="002178E8">
        <w:rPr>
          <w:rFonts w:hint="eastAsia"/>
        </w:rPr>
        <w:tab/>
      </w:r>
      <w:r w:rsidRPr="002178E8">
        <w:rPr>
          <w:rFonts w:hint="eastAsia"/>
        </w:rPr>
        <w:fldChar w:fldCharType="begin"/>
      </w:r>
      <w:r w:rsidRPr="002178E8">
        <w:rPr>
          <w:rFonts w:hint="eastAsia"/>
        </w:rPr>
        <w:instrText xml:space="preserve"> </w:instrText>
      </w:r>
      <w:r w:rsidRPr="002178E8">
        <w:instrText>PAGEREF _Toc198050310 \h</w:instrText>
      </w:r>
      <w:r w:rsidRPr="002178E8">
        <w:rPr>
          <w:rFonts w:hint="eastAsia"/>
        </w:rPr>
        <w:instrText xml:space="preserve"> </w:instrText>
      </w:r>
      <w:r w:rsidRPr="002178E8">
        <w:rPr>
          <w:rFonts w:hint="eastAsia"/>
        </w:rPr>
      </w:r>
      <w:r w:rsidRPr="002178E8">
        <w:rPr>
          <w:rFonts w:hint="eastAsia"/>
        </w:rPr>
        <w:fldChar w:fldCharType="separate"/>
      </w:r>
      <w:r w:rsidRPr="002178E8">
        <w:t>6</w:t>
      </w:r>
      <w:r w:rsidRPr="002178E8">
        <w:rPr>
          <w:rFonts w:hint="eastAsia"/>
        </w:rPr>
        <w:fldChar w:fldCharType="end"/>
      </w:r>
    </w:p>
    <w:p w:rsidR="00E23E8A" w:rsidRPr="002178E8" w:rsidRDefault="00BE490F">
      <w:pPr>
        <w:pStyle w:val="22"/>
        <w:tabs>
          <w:tab w:val="right" w:leader="dot" w:pos="8834"/>
        </w:tabs>
        <w:ind w:firstLine="640"/>
        <w:rPr>
          <w:rFonts w:asciiTheme="minorHAnsi" w:eastAsiaTheme="minorEastAsia" w:hAnsiTheme="minorHAnsi" w:cstheme="minorBidi"/>
          <w:color w:val="auto"/>
          <w:sz w:val="22"/>
          <w:szCs w:val="24"/>
          <w14:ligatures w14:val="standardContextual"/>
        </w:rPr>
      </w:pPr>
      <w:r w:rsidRPr="002178E8">
        <w:rPr>
          <w:rFonts w:eastAsia="楷体_GB2312" w:hint="eastAsia"/>
        </w:rPr>
        <w:t>（二）绩效评价原则、方法及指标体系</w:t>
      </w:r>
      <w:r w:rsidRPr="002178E8">
        <w:rPr>
          <w:rFonts w:hint="eastAsia"/>
        </w:rPr>
        <w:tab/>
      </w:r>
      <w:r w:rsidRPr="002178E8">
        <w:rPr>
          <w:rFonts w:hint="eastAsia"/>
        </w:rPr>
        <w:fldChar w:fldCharType="begin"/>
      </w:r>
      <w:r w:rsidRPr="002178E8">
        <w:rPr>
          <w:rFonts w:hint="eastAsia"/>
        </w:rPr>
        <w:instrText xml:space="preserve"> </w:instrText>
      </w:r>
      <w:r w:rsidRPr="002178E8">
        <w:instrText>PAGEREF _Toc198050311 \h</w:instrText>
      </w:r>
      <w:r w:rsidRPr="002178E8">
        <w:rPr>
          <w:rFonts w:hint="eastAsia"/>
        </w:rPr>
        <w:instrText xml:space="preserve"> </w:instrText>
      </w:r>
      <w:r w:rsidRPr="002178E8">
        <w:rPr>
          <w:rFonts w:hint="eastAsia"/>
        </w:rPr>
      </w:r>
      <w:r w:rsidRPr="002178E8">
        <w:rPr>
          <w:rFonts w:hint="eastAsia"/>
        </w:rPr>
        <w:fldChar w:fldCharType="separate"/>
      </w:r>
      <w:r w:rsidRPr="002178E8">
        <w:t>6</w:t>
      </w:r>
      <w:r w:rsidRPr="002178E8">
        <w:rPr>
          <w:rFonts w:hint="eastAsia"/>
        </w:rPr>
        <w:fldChar w:fldCharType="end"/>
      </w:r>
    </w:p>
    <w:p w:rsidR="00E23E8A" w:rsidRPr="002178E8" w:rsidRDefault="00BE490F">
      <w:pPr>
        <w:pStyle w:val="22"/>
        <w:tabs>
          <w:tab w:val="right" w:leader="dot" w:pos="8834"/>
        </w:tabs>
        <w:ind w:firstLine="640"/>
        <w:rPr>
          <w:rFonts w:asciiTheme="minorHAnsi" w:eastAsiaTheme="minorEastAsia" w:hAnsiTheme="minorHAnsi" w:cstheme="minorBidi"/>
          <w:color w:val="auto"/>
          <w:sz w:val="22"/>
          <w:szCs w:val="24"/>
          <w14:ligatures w14:val="standardContextual"/>
        </w:rPr>
      </w:pPr>
      <w:r w:rsidRPr="002178E8">
        <w:rPr>
          <w:rFonts w:eastAsia="楷体_GB2312" w:hint="eastAsia"/>
        </w:rPr>
        <w:t>（三）绩效评价工作过程</w:t>
      </w:r>
      <w:r w:rsidRPr="002178E8">
        <w:rPr>
          <w:rFonts w:hint="eastAsia"/>
        </w:rPr>
        <w:tab/>
      </w:r>
      <w:r w:rsidRPr="002178E8">
        <w:rPr>
          <w:rFonts w:hint="eastAsia"/>
        </w:rPr>
        <w:fldChar w:fldCharType="begin"/>
      </w:r>
      <w:r w:rsidRPr="002178E8">
        <w:rPr>
          <w:rFonts w:hint="eastAsia"/>
        </w:rPr>
        <w:instrText xml:space="preserve"> </w:instrText>
      </w:r>
      <w:r w:rsidRPr="002178E8">
        <w:instrText>PAGEREF _Toc198050312 \h</w:instrText>
      </w:r>
      <w:r w:rsidRPr="002178E8">
        <w:rPr>
          <w:rFonts w:hint="eastAsia"/>
        </w:rPr>
        <w:instrText xml:space="preserve"> </w:instrText>
      </w:r>
      <w:r w:rsidRPr="002178E8">
        <w:rPr>
          <w:rFonts w:hint="eastAsia"/>
        </w:rPr>
      </w:r>
      <w:r w:rsidRPr="002178E8">
        <w:rPr>
          <w:rFonts w:hint="eastAsia"/>
        </w:rPr>
        <w:fldChar w:fldCharType="separate"/>
      </w:r>
      <w:r w:rsidRPr="002178E8">
        <w:t>7</w:t>
      </w:r>
      <w:r w:rsidRPr="002178E8">
        <w:rPr>
          <w:rFonts w:hint="eastAsia"/>
        </w:rPr>
        <w:fldChar w:fldCharType="end"/>
      </w:r>
    </w:p>
    <w:p w:rsidR="00E23E8A" w:rsidRPr="002178E8" w:rsidRDefault="00BE490F">
      <w:pPr>
        <w:pStyle w:val="10"/>
        <w:tabs>
          <w:tab w:val="right" w:leader="dot" w:pos="8834"/>
        </w:tabs>
        <w:rPr>
          <w:rFonts w:asciiTheme="minorHAnsi" w:eastAsiaTheme="minorEastAsia" w:hAnsiTheme="minorHAnsi" w:cstheme="minorBidi"/>
          <w:color w:val="auto"/>
          <w:sz w:val="22"/>
          <w:szCs w:val="24"/>
          <w14:ligatures w14:val="standardContextual"/>
        </w:rPr>
      </w:pPr>
      <w:r w:rsidRPr="002178E8">
        <w:rPr>
          <w:rFonts w:eastAsia="黑体" w:hint="eastAsia"/>
        </w:rPr>
        <w:t>三、综合评价情况及评价结论</w:t>
      </w:r>
      <w:r w:rsidRPr="002178E8">
        <w:rPr>
          <w:rFonts w:hint="eastAsia"/>
        </w:rPr>
        <w:tab/>
      </w:r>
      <w:r w:rsidRPr="002178E8">
        <w:rPr>
          <w:rFonts w:hint="eastAsia"/>
        </w:rPr>
        <w:fldChar w:fldCharType="begin"/>
      </w:r>
      <w:r w:rsidRPr="002178E8">
        <w:rPr>
          <w:rFonts w:hint="eastAsia"/>
        </w:rPr>
        <w:instrText xml:space="preserve"> </w:instrText>
      </w:r>
      <w:r w:rsidRPr="002178E8">
        <w:instrText>PAGEREF _Toc198050313 \h</w:instrText>
      </w:r>
      <w:r w:rsidRPr="002178E8">
        <w:rPr>
          <w:rFonts w:hint="eastAsia"/>
        </w:rPr>
        <w:instrText xml:space="preserve"> </w:instrText>
      </w:r>
      <w:r w:rsidRPr="002178E8">
        <w:rPr>
          <w:rFonts w:hint="eastAsia"/>
        </w:rPr>
      </w:r>
      <w:r w:rsidRPr="002178E8">
        <w:rPr>
          <w:rFonts w:hint="eastAsia"/>
        </w:rPr>
        <w:fldChar w:fldCharType="separate"/>
      </w:r>
      <w:r w:rsidRPr="002178E8">
        <w:t>8</w:t>
      </w:r>
      <w:r w:rsidRPr="002178E8">
        <w:rPr>
          <w:rFonts w:hint="eastAsia"/>
        </w:rPr>
        <w:fldChar w:fldCharType="end"/>
      </w:r>
    </w:p>
    <w:p w:rsidR="00E23E8A" w:rsidRPr="002178E8" w:rsidRDefault="00BE490F">
      <w:pPr>
        <w:pStyle w:val="10"/>
        <w:tabs>
          <w:tab w:val="right" w:leader="dot" w:pos="8834"/>
        </w:tabs>
        <w:rPr>
          <w:rFonts w:asciiTheme="minorHAnsi" w:eastAsiaTheme="minorEastAsia" w:hAnsiTheme="minorHAnsi" w:cstheme="minorBidi"/>
          <w:color w:val="auto"/>
          <w:sz w:val="22"/>
          <w:szCs w:val="24"/>
          <w14:ligatures w14:val="standardContextual"/>
        </w:rPr>
      </w:pPr>
      <w:r w:rsidRPr="002178E8">
        <w:rPr>
          <w:rFonts w:eastAsia="黑体" w:hint="eastAsia"/>
        </w:rPr>
        <w:t>四、绩效评价指标分析</w:t>
      </w:r>
      <w:r w:rsidRPr="002178E8">
        <w:rPr>
          <w:rFonts w:hint="eastAsia"/>
        </w:rPr>
        <w:tab/>
      </w:r>
      <w:r w:rsidRPr="002178E8">
        <w:rPr>
          <w:rFonts w:hint="eastAsia"/>
        </w:rPr>
        <w:fldChar w:fldCharType="begin"/>
      </w:r>
      <w:r w:rsidRPr="002178E8">
        <w:rPr>
          <w:rFonts w:hint="eastAsia"/>
        </w:rPr>
        <w:instrText xml:space="preserve"> </w:instrText>
      </w:r>
      <w:r w:rsidRPr="002178E8">
        <w:instrText>PAGEREF _Toc198050314 \h</w:instrText>
      </w:r>
      <w:r w:rsidRPr="002178E8">
        <w:rPr>
          <w:rFonts w:hint="eastAsia"/>
        </w:rPr>
        <w:instrText xml:space="preserve"> </w:instrText>
      </w:r>
      <w:r w:rsidRPr="002178E8">
        <w:rPr>
          <w:rFonts w:hint="eastAsia"/>
        </w:rPr>
      </w:r>
      <w:r w:rsidRPr="002178E8">
        <w:rPr>
          <w:rFonts w:hint="eastAsia"/>
        </w:rPr>
        <w:fldChar w:fldCharType="separate"/>
      </w:r>
      <w:r w:rsidRPr="002178E8">
        <w:t>9</w:t>
      </w:r>
      <w:r w:rsidRPr="002178E8">
        <w:rPr>
          <w:rFonts w:hint="eastAsia"/>
        </w:rPr>
        <w:fldChar w:fldCharType="end"/>
      </w:r>
    </w:p>
    <w:p w:rsidR="00E23E8A" w:rsidRPr="002178E8" w:rsidRDefault="00BE490F">
      <w:pPr>
        <w:pStyle w:val="22"/>
        <w:tabs>
          <w:tab w:val="right" w:leader="dot" w:pos="8834"/>
        </w:tabs>
        <w:ind w:firstLine="640"/>
        <w:rPr>
          <w:rFonts w:asciiTheme="minorHAnsi" w:eastAsiaTheme="minorEastAsia" w:hAnsiTheme="minorHAnsi" w:cstheme="minorBidi"/>
          <w:color w:val="auto"/>
          <w:sz w:val="22"/>
          <w:szCs w:val="24"/>
          <w14:ligatures w14:val="standardContextual"/>
        </w:rPr>
      </w:pPr>
      <w:r w:rsidRPr="002178E8">
        <w:rPr>
          <w:rFonts w:eastAsia="楷体_GB2312" w:hint="eastAsia"/>
        </w:rPr>
        <w:t>（一）项目决策情况</w:t>
      </w:r>
      <w:r w:rsidRPr="002178E8">
        <w:rPr>
          <w:rFonts w:hint="eastAsia"/>
        </w:rPr>
        <w:tab/>
      </w:r>
      <w:r w:rsidRPr="002178E8">
        <w:rPr>
          <w:rFonts w:hint="eastAsia"/>
        </w:rPr>
        <w:fldChar w:fldCharType="begin"/>
      </w:r>
      <w:r w:rsidRPr="002178E8">
        <w:rPr>
          <w:rFonts w:hint="eastAsia"/>
        </w:rPr>
        <w:instrText xml:space="preserve"> </w:instrText>
      </w:r>
      <w:r w:rsidRPr="002178E8">
        <w:instrText>PAGEREF _Toc198050315 \h</w:instrText>
      </w:r>
      <w:r w:rsidRPr="002178E8">
        <w:rPr>
          <w:rFonts w:hint="eastAsia"/>
        </w:rPr>
        <w:instrText xml:space="preserve"> </w:instrText>
      </w:r>
      <w:r w:rsidRPr="002178E8">
        <w:rPr>
          <w:rFonts w:hint="eastAsia"/>
        </w:rPr>
      </w:r>
      <w:r w:rsidRPr="002178E8">
        <w:rPr>
          <w:rFonts w:hint="eastAsia"/>
        </w:rPr>
        <w:fldChar w:fldCharType="separate"/>
      </w:r>
      <w:r w:rsidRPr="002178E8">
        <w:t>9</w:t>
      </w:r>
      <w:r w:rsidRPr="002178E8">
        <w:rPr>
          <w:rFonts w:hint="eastAsia"/>
        </w:rPr>
        <w:fldChar w:fldCharType="end"/>
      </w:r>
    </w:p>
    <w:p w:rsidR="00E23E8A" w:rsidRPr="002178E8" w:rsidRDefault="00BE490F">
      <w:pPr>
        <w:pStyle w:val="22"/>
        <w:tabs>
          <w:tab w:val="right" w:leader="dot" w:pos="8834"/>
        </w:tabs>
        <w:ind w:firstLine="640"/>
        <w:rPr>
          <w:rFonts w:asciiTheme="minorHAnsi" w:eastAsiaTheme="minorEastAsia" w:hAnsiTheme="minorHAnsi" w:cstheme="minorBidi"/>
          <w:color w:val="auto"/>
          <w:sz w:val="22"/>
          <w:szCs w:val="24"/>
          <w14:ligatures w14:val="standardContextual"/>
        </w:rPr>
      </w:pPr>
      <w:r w:rsidRPr="002178E8">
        <w:rPr>
          <w:rFonts w:eastAsia="楷体_GB2312" w:hint="eastAsia"/>
        </w:rPr>
        <w:t>（二）项目过程情况</w:t>
      </w:r>
      <w:r w:rsidRPr="002178E8">
        <w:rPr>
          <w:rFonts w:hint="eastAsia"/>
        </w:rPr>
        <w:tab/>
      </w:r>
      <w:r w:rsidRPr="002178E8">
        <w:rPr>
          <w:rFonts w:hint="eastAsia"/>
        </w:rPr>
        <w:fldChar w:fldCharType="begin"/>
      </w:r>
      <w:r w:rsidRPr="002178E8">
        <w:rPr>
          <w:rFonts w:hint="eastAsia"/>
        </w:rPr>
        <w:instrText xml:space="preserve"> </w:instrText>
      </w:r>
      <w:r w:rsidRPr="002178E8">
        <w:instrText>PAGEREF _Toc198050316 \h</w:instrText>
      </w:r>
      <w:r w:rsidRPr="002178E8">
        <w:rPr>
          <w:rFonts w:hint="eastAsia"/>
        </w:rPr>
        <w:instrText xml:space="preserve"> </w:instrText>
      </w:r>
      <w:r w:rsidRPr="002178E8">
        <w:rPr>
          <w:rFonts w:hint="eastAsia"/>
        </w:rPr>
      </w:r>
      <w:r w:rsidRPr="002178E8">
        <w:rPr>
          <w:rFonts w:hint="eastAsia"/>
        </w:rPr>
        <w:fldChar w:fldCharType="separate"/>
      </w:r>
      <w:r w:rsidRPr="002178E8">
        <w:t>13</w:t>
      </w:r>
      <w:r w:rsidRPr="002178E8">
        <w:rPr>
          <w:rFonts w:hint="eastAsia"/>
        </w:rPr>
        <w:fldChar w:fldCharType="end"/>
      </w:r>
    </w:p>
    <w:p w:rsidR="00E23E8A" w:rsidRPr="002178E8" w:rsidRDefault="00BE490F">
      <w:pPr>
        <w:pStyle w:val="22"/>
        <w:tabs>
          <w:tab w:val="right" w:leader="dot" w:pos="8834"/>
        </w:tabs>
        <w:ind w:firstLine="640"/>
        <w:rPr>
          <w:rFonts w:asciiTheme="minorHAnsi" w:eastAsiaTheme="minorEastAsia" w:hAnsiTheme="minorHAnsi" w:cstheme="minorBidi"/>
          <w:color w:val="auto"/>
          <w:sz w:val="22"/>
          <w:szCs w:val="24"/>
          <w14:ligatures w14:val="standardContextual"/>
        </w:rPr>
      </w:pPr>
      <w:r w:rsidRPr="002178E8">
        <w:rPr>
          <w:rFonts w:eastAsia="楷体_GB2312" w:hint="eastAsia"/>
        </w:rPr>
        <w:t>（三）项目产出情况</w:t>
      </w:r>
      <w:r w:rsidRPr="002178E8">
        <w:rPr>
          <w:rFonts w:hint="eastAsia"/>
        </w:rPr>
        <w:tab/>
      </w:r>
      <w:r w:rsidRPr="002178E8">
        <w:rPr>
          <w:rFonts w:hint="eastAsia"/>
        </w:rPr>
        <w:fldChar w:fldCharType="begin"/>
      </w:r>
      <w:r w:rsidRPr="002178E8">
        <w:rPr>
          <w:rFonts w:hint="eastAsia"/>
        </w:rPr>
        <w:instrText xml:space="preserve"> </w:instrText>
      </w:r>
      <w:r w:rsidRPr="002178E8">
        <w:instrText>PAGEREF _Toc198050317 \h</w:instrText>
      </w:r>
      <w:r w:rsidRPr="002178E8">
        <w:rPr>
          <w:rFonts w:hint="eastAsia"/>
        </w:rPr>
        <w:instrText xml:space="preserve"> </w:instrText>
      </w:r>
      <w:r w:rsidRPr="002178E8">
        <w:rPr>
          <w:rFonts w:hint="eastAsia"/>
        </w:rPr>
      </w:r>
      <w:r w:rsidRPr="002178E8">
        <w:rPr>
          <w:rFonts w:hint="eastAsia"/>
        </w:rPr>
        <w:fldChar w:fldCharType="separate"/>
      </w:r>
      <w:r w:rsidRPr="002178E8">
        <w:t>1</w:t>
      </w:r>
      <w:r w:rsidR="00052C55" w:rsidRPr="002178E8">
        <w:rPr>
          <w:rFonts w:hint="eastAsia"/>
        </w:rPr>
        <w:t>7</w:t>
      </w:r>
      <w:r w:rsidRPr="002178E8">
        <w:rPr>
          <w:rFonts w:hint="eastAsia"/>
        </w:rPr>
        <w:fldChar w:fldCharType="end"/>
      </w:r>
    </w:p>
    <w:p w:rsidR="00E23E8A" w:rsidRPr="002178E8" w:rsidRDefault="00BE490F">
      <w:pPr>
        <w:pStyle w:val="22"/>
        <w:tabs>
          <w:tab w:val="right" w:leader="dot" w:pos="8834"/>
        </w:tabs>
        <w:ind w:firstLine="640"/>
        <w:rPr>
          <w:rFonts w:asciiTheme="minorHAnsi" w:eastAsiaTheme="minorEastAsia" w:hAnsiTheme="minorHAnsi" w:cstheme="minorBidi"/>
          <w:color w:val="auto"/>
          <w:sz w:val="22"/>
          <w:szCs w:val="24"/>
          <w14:ligatures w14:val="standardContextual"/>
        </w:rPr>
      </w:pPr>
      <w:r w:rsidRPr="002178E8">
        <w:rPr>
          <w:rFonts w:eastAsia="楷体_GB2312" w:hint="eastAsia"/>
        </w:rPr>
        <w:t>（四）项目效益情况</w:t>
      </w:r>
      <w:r w:rsidRPr="002178E8">
        <w:rPr>
          <w:rFonts w:hint="eastAsia"/>
        </w:rPr>
        <w:tab/>
      </w:r>
      <w:r w:rsidRPr="002178E8">
        <w:rPr>
          <w:rFonts w:hint="eastAsia"/>
        </w:rPr>
        <w:fldChar w:fldCharType="begin"/>
      </w:r>
      <w:r w:rsidRPr="002178E8">
        <w:rPr>
          <w:rFonts w:hint="eastAsia"/>
        </w:rPr>
        <w:instrText xml:space="preserve"> </w:instrText>
      </w:r>
      <w:r w:rsidRPr="002178E8">
        <w:instrText>PAGEREF _Toc198050318 \h</w:instrText>
      </w:r>
      <w:r w:rsidRPr="002178E8">
        <w:rPr>
          <w:rFonts w:hint="eastAsia"/>
        </w:rPr>
        <w:instrText xml:space="preserve"> </w:instrText>
      </w:r>
      <w:r w:rsidRPr="002178E8">
        <w:rPr>
          <w:rFonts w:hint="eastAsia"/>
        </w:rPr>
      </w:r>
      <w:r w:rsidRPr="002178E8">
        <w:rPr>
          <w:rFonts w:hint="eastAsia"/>
        </w:rPr>
        <w:fldChar w:fldCharType="separate"/>
      </w:r>
      <w:r w:rsidRPr="002178E8">
        <w:t>2</w:t>
      </w:r>
      <w:r w:rsidR="00052C55" w:rsidRPr="002178E8">
        <w:rPr>
          <w:rFonts w:hint="eastAsia"/>
        </w:rPr>
        <w:t>0</w:t>
      </w:r>
      <w:r w:rsidRPr="002178E8">
        <w:rPr>
          <w:rFonts w:hint="eastAsia"/>
        </w:rPr>
        <w:fldChar w:fldCharType="end"/>
      </w:r>
    </w:p>
    <w:p w:rsidR="00E23E8A" w:rsidRPr="002178E8" w:rsidRDefault="00BE490F">
      <w:pPr>
        <w:pStyle w:val="10"/>
        <w:tabs>
          <w:tab w:val="right" w:leader="dot" w:pos="8834"/>
        </w:tabs>
        <w:rPr>
          <w:rFonts w:asciiTheme="minorHAnsi" w:eastAsiaTheme="minorEastAsia" w:hAnsiTheme="minorHAnsi" w:cstheme="minorBidi"/>
          <w:color w:val="auto"/>
          <w:sz w:val="22"/>
          <w:szCs w:val="24"/>
          <w14:ligatures w14:val="standardContextual"/>
        </w:rPr>
      </w:pPr>
      <w:r w:rsidRPr="002178E8">
        <w:rPr>
          <w:rFonts w:eastAsia="黑体" w:hint="eastAsia"/>
        </w:rPr>
        <w:t>五、主要经验及做法、存在的问题及原因分析</w:t>
      </w:r>
      <w:r w:rsidRPr="002178E8">
        <w:rPr>
          <w:rFonts w:hint="eastAsia"/>
        </w:rPr>
        <w:tab/>
      </w:r>
      <w:r w:rsidRPr="002178E8">
        <w:rPr>
          <w:rFonts w:hint="eastAsia"/>
        </w:rPr>
        <w:fldChar w:fldCharType="begin"/>
      </w:r>
      <w:r w:rsidRPr="002178E8">
        <w:rPr>
          <w:rFonts w:hint="eastAsia"/>
        </w:rPr>
        <w:instrText xml:space="preserve"> </w:instrText>
      </w:r>
      <w:r w:rsidRPr="002178E8">
        <w:instrText>PAGEREF _Toc198050319 \h</w:instrText>
      </w:r>
      <w:r w:rsidRPr="002178E8">
        <w:rPr>
          <w:rFonts w:hint="eastAsia"/>
        </w:rPr>
        <w:instrText xml:space="preserve"> </w:instrText>
      </w:r>
      <w:r w:rsidRPr="002178E8">
        <w:rPr>
          <w:rFonts w:hint="eastAsia"/>
        </w:rPr>
      </w:r>
      <w:r w:rsidRPr="002178E8">
        <w:rPr>
          <w:rFonts w:hint="eastAsia"/>
        </w:rPr>
        <w:fldChar w:fldCharType="separate"/>
      </w:r>
      <w:r w:rsidRPr="002178E8">
        <w:t>2</w:t>
      </w:r>
      <w:r w:rsidR="00052C55" w:rsidRPr="002178E8">
        <w:rPr>
          <w:rFonts w:hint="eastAsia"/>
        </w:rPr>
        <w:t>3</w:t>
      </w:r>
      <w:r w:rsidRPr="002178E8">
        <w:rPr>
          <w:rFonts w:hint="eastAsia"/>
        </w:rPr>
        <w:fldChar w:fldCharType="end"/>
      </w:r>
    </w:p>
    <w:p w:rsidR="00E23E8A" w:rsidRPr="002178E8" w:rsidRDefault="00BE490F">
      <w:pPr>
        <w:pStyle w:val="22"/>
        <w:tabs>
          <w:tab w:val="right" w:leader="dot" w:pos="8834"/>
        </w:tabs>
        <w:ind w:firstLine="640"/>
        <w:rPr>
          <w:rFonts w:asciiTheme="minorHAnsi" w:eastAsiaTheme="minorEastAsia" w:hAnsiTheme="minorHAnsi" w:cstheme="minorBidi"/>
          <w:color w:val="auto"/>
          <w:sz w:val="22"/>
          <w:szCs w:val="24"/>
          <w14:ligatures w14:val="standardContextual"/>
        </w:rPr>
      </w:pPr>
      <w:r w:rsidRPr="002178E8">
        <w:rPr>
          <w:rFonts w:eastAsia="楷体_GB2312" w:hint="eastAsia"/>
          <w:lang w:bidi="ar"/>
        </w:rPr>
        <w:t>（一）主要经验及做法</w:t>
      </w:r>
      <w:r w:rsidRPr="002178E8">
        <w:rPr>
          <w:rFonts w:hint="eastAsia"/>
        </w:rPr>
        <w:tab/>
      </w:r>
      <w:r w:rsidRPr="002178E8">
        <w:rPr>
          <w:rFonts w:hint="eastAsia"/>
        </w:rPr>
        <w:fldChar w:fldCharType="begin"/>
      </w:r>
      <w:r w:rsidRPr="002178E8">
        <w:rPr>
          <w:rFonts w:hint="eastAsia"/>
        </w:rPr>
        <w:instrText xml:space="preserve"> </w:instrText>
      </w:r>
      <w:r w:rsidRPr="002178E8">
        <w:instrText>PAGEREF _Toc198050320 \h</w:instrText>
      </w:r>
      <w:r w:rsidRPr="002178E8">
        <w:rPr>
          <w:rFonts w:hint="eastAsia"/>
        </w:rPr>
        <w:instrText xml:space="preserve"> </w:instrText>
      </w:r>
      <w:r w:rsidRPr="002178E8">
        <w:rPr>
          <w:rFonts w:hint="eastAsia"/>
        </w:rPr>
      </w:r>
      <w:r w:rsidRPr="002178E8">
        <w:rPr>
          <w:rFonts w:hint="eastAsia"/>
        </w:rPr>
        <w:fldChar w:fldCharType="separate"/>
      </w:r>
      <w:r w:rsidRPr="002178E8">
        <w:t>2</w:t>
      </w:r>
      <w:r w:rsidR="00052C55" w:rsidRPr="002178E8">
        <w:rPr>
          <w:rFonts w:hint="eastAsia"/>
        </w:rPr>
        <w:t>3</w:t>
      </w:r>
      <w:r w:rsidRPr="002178E8">
        <w:rPr>
          <w:rFonts w:hint="eastAsia"/>
        </w:rPr>
        <w:fldChar w:fldCharType="end"/>
      </w:r>
    </w:p>
    <w:p w:rsidR="00E23E8A" w:rsidRPr="002178E8" w:rsidRDefault="00BE490F">
      <w:pPr>
        <w:pStyle w:val="22"/>
        <w:tabs>
          <w:tab w:val="right" w:leader="dot" w:pos="8834"/>
        </w:tabs>
        <w:ind w:firstLine="640"/>
        <w:rPr>
          <w:rFonts w:asciiTheme="minorHAnsi" w:eastAsiaTheme="minorEastAsia" w:hAnsiTheme="minorHAnsi" w:cstheme="minorBidi"/>
          <w:color w:val="auto"/>
          <w:sz w:val="22"/>
          <w:szCs w:val="24"/>
          <w14:ligatures w14:val="standardContextual"/>
        </w:rPr>
      </w:pPr>
      <w:r w:rsidRPr="002178E8">
        <w:rPr>
          <w:rFonts w:eastAsia="楷体_GB2312" w:hint="eastAsia"/>
          <w:lang w:bidi="ar"/>
        </w:rPr>
        <w:t>（二）存在的主要问题及原因分析</w:t>
      </w:r>
      <w:r w:rsidRPr="002178E8">
        <w:rPr>
          <w:rFonts w:hint="eastAsia"/>
        </w:rPr>
        <w:tab/>
      </w:r>
      <w:r w:rsidRPr="002178E8">
        <w:rPr>
          <w:rFonts w:hint="eastAsia"/>
        </w:rPr>
        <w:fldChar w:fldCharType="begin"/>
      </w:r>
      <w:r w:rsidRPr="002178E8">
        <w:rPr>
          <w:rFonts w:hint="eastAsia"/>
        </w:rPr>
        <w:instrText xml:space="preserve"> </w:instrText>
      </w:r>
      <w:r w:rsidRPr="002178E8">
        <w:instrText>PAGEREF _Toc198050321 \h</w:instrText>
      </w:r>
      <w:r w:rsidRPr="002178E8">
        <w:rPr>
          <w:rFonts w:hint="eastAsia"/>
        </w:rPr>
        <w:instrText xml:space="preserve"> </w:instrText>
      </w:r>
      <w:r w:rsidRPr="002178E8">
        <w:rPr>
          <w:rFonts w:hint="eastAsia"/>
        </w:rPr>
      </w:r>
      <w:r w:rsidRPr="002178E8">
        <w:rPr>
          <w:rFonts w:hint="eastAsia"/>
        </w:rPr>
        <w:fldChar w:fldCharType="separate"/>
      </w:r>
      <w:r w:rsidRPr="002178E8">
        <w:t>24</w:t>
      </w:r>
      <w:r w:rsidRPr="002178E8">
        <w:rPr>
          <w:rFonts w:hint="eastAsia"/>
        </w:rPr>
        <w:fldChar w:fldCharType="end"/>
      </w:r>
    </w:p>
    <w:p w:rsidR="00E23E8A" w:rsidRPr="002178E8" w:rsidRDefault="00BE490F">
      <w:pPr>
        <w:pStyle w:val="10"/>
        <w:tabs>
          <w:tab w:val="right" w:leader="dot" w:pos="8834"/>
        </w:tabs>
        <w:rPr>
          <w:rFonts w:asciiTheme="minorHAnsi" w:eastAsiaTheme="minorEastAsia" w:hAnsiTheme="minorHAnsi" w:cstheme="minorBidi"/>
          <w:color w:val="auto"/>
          <w:sz w:val="22"/>
          <w:szCs w:val="24"/>
          <w14:ligatures w14:val="standardContextual"/>
        </w:rPr>
      </w:pPr>
      <w:r w:rsidRPr="002178E8">
        <w:rPr>
          <w:rFonts w:eastAsia="黑体" w:hint="eastAsia"/>
        </w:rPr>
        <w:t>六、相关建议</w:t>
      </w:r>
      <w:r w:rsidRPr="002178E8">
        <w:rPr>
          <w:rFonts w:hint="eastAsia"/>
        </w:rPr>
        <w:tab/>
      </w:r>
      <w:r w:rsidRPr="002178E8">
        <w:rPr>
          <w:rFonts w:hint="eastAsia"/>
        </w:rPr>
        <w:fldChar w:fldCharType="begin"/>
      </w:r>
      <w:r w:rsidRPr="002178E8">
        <w:rPr>
          <w:rFonts w:hint="eastAsia"/>
        </w:rPr>
        <w:instrText xml:space="preserve"> </w:instrText>
      </w:r>
      <w:r w:rsidRPr="002178E8">
        <w:instrText>PAGEREF _Toc198050322 \h</w:instrText>
      </w:r>
      <w:r w:rsidRPr="002178E8">
        <w:rPr>
          <w:rFonts w:hint="eastAsia"/>
        </w:rPr>
        <w:instrText xml:space="preserve"> </w:instrText>
      </w:r>
      <w:r w:rsidRPr="002178E8">
        <w:rPr>
          <w:rFonts w:hint="eastAsia"/>
        </w:rPr>
      </w:r>
      <w:r w:rsidRPr="002178E8">
        <w:rPr>
          <w:rFonts w:hint="eastAsia"/>
        </w:rPr>
        <w:fldChar w:fldCharType="separate"/>
      </w:r>
      <w:r w:rsidRPr="002178E8">
        <w:t>2</w:t>
      </w:r>
      <w:r w:rsidR="00E72B24" w:rsidRPr="002178E8">
        <w:rPr>
          <w:rFonts w:hint="eastAsia"/>
        </w:rPr>
        <w:t>5</w:t>
      </w:r>
      <w:r w:rsidRPr="002178E8">
        <w:rPr>
          <w:rFonts w:hint="eastAsia"/>
        </w:rPr>
        <w:fldChar w:fldCharType="end"/>
      </w:r>
    </w:p>
    <w:p w:rsidR="00E23E8A" w:rsidRPr="002178E8" w:rsidRDefault="00BE490F">
      <w:pPr>
        <w:pStyle w:val="22"/>
        <w:tabs>
          <w:tab w:val="right" w:leader="dot" w:pos="8834"/>
        </w:tabs>
        <w:ind w:firstLine="640"/>
        <w:rPr>
          <w:rFonts w:asciiTheme="minorHAnsi" w:eastAsiaTheme="minorEastAsia" w:hAnsiTheme="minorHAnsi" w:cstheme="minorBidi"/>
          <w:color w:val="auto"/>
          <w:sz w:val="22"/>
          <w:szCs w:val="24"/>
          <w14:ligatures w14:val="standardContextual"/>
        </w:rPr>
      </w:pPr>
      <w:r w:rsidRPr="002178E8">
        <w:rPr>
          <w:rFonts w:eastAsia="楷体_GB2312" w:hint="eastAsia"/>
          <w:lang w:bidi="ar"/>
        </w:rPr>
        <w:t>（一）加强绩效目标研究，科学、合理设置</w:t>
      </w:r>
      <w:r w:rsidRPr="002178E8">
        <w:rPr>
          <w:rFonts w:eastAsia="楷体_GB2312" w:hint="eastAsia"/>
        </w:rPr>
        <w:t>绩效</w:t>
      </w:r>
      <w:r w:rsidRPr="002178E8">
        <w:rPr>
          <w:rFonts w:eastAsia="楷体_GB2312" w:hint="eastAsia"/>
          <w:lang w:bidi="ar"/>
        </w:rPr>
        <w:t>指标</w:t>
      </w:r>
      <w:r w:rsidRPr="002178E8">
        <w:rPr>
          <w:rFonts w:hint="eastAsia"/>
        </w:rPr>
        <w:tab/>
      </w:r>
      <w:r w:rsidRPr="002178E8">
        <w:rPr>
          <w:rFonts w:hint="eastAsia"/>
        </w:rPr>
        <w:fldChar w:fldCharType="begin"/>
      </w:r>
      <w:r w:rsidRPr="002178E8">
        <w:rPr>
          <w:rFonts w:hint="eastAsia"/>
        </w:rPr>
        <w:instrText xml:space="preserve"> </w:instrText>
      </w:r>
      <w:r w:rsidRPr="002178E8">
        <w:instrText>PAGEREF _Toc198050323 \h</w:instrText>
      </w:r>
      <w:r w:rsidRPr="002178E8">
        <w:rPr>
          <w:rFonts w:hint="eastAsia"/>
        </w:rPr>
        <w:instrText xml:space="preserve"> </w:instrText>
      </w:r>
      <w:r w:rsidRPr="002178E8">
        <w:rPr>
          <w:rFonts w:hint="eastAsia"/>
        </w:rPr>
      </w:r>
      <w:r w:rsidRPr="002178E8">
        <w:rPr>
          <w:rFonts w:hint="eastAsia"/>
        </w:rPr>
        <w:fldChar w:fldCharType="separate"/>
      </w:r>
      <w:r w:rsidRPr="002178E8">
        <w:t>2</w:t>
      </w:r>
      <w:r w:rsidR="00E72B24" w:rsidRPr="002178E8">
        <w:rPr>
          <w:rFonts w:hint="eastAsia"/>
        </w:rPr>
        <w:t>5</w:t>
      </w:r>
      <w:r w:rsidRPr="002178E8">
        <w:rPr>
          <w:rFonts w:hint="eastAsia"/>
        </w:rPr>
        <w:fldChar w:fldCharType="end"/>
      </w:r>
    </w:p>
    <w:p w:rsidR="00E23E8A" w:rsidRPr="002178E8" w:rsidRDefault="00BE490F">
      <w:pPr>
        <w:pStyle w:val="22"/>
        <w:tabs>
          <w:tab w:val="right" w:leader="dot" w:pos="8834"/>
        </w:tabs>
        <w:ind w:firstLine="640"/>
        <w:rPr>
          <w:rFonts w:asciiTheme="minorHAnsi" w:eastAsiaTheme="minorEastAsia" w:hAnsiTheme="minorHAnsi" w:cstheme="minorBidi"/>
          <w:color w:val="auto"/>
          <w:sz w:val="22"/>
          <w:szCs w:val="24"/>
          <w14:ligatures w14:val="standardContextual"/>
        </w:rPr>
      </w:pPr>
      <w:r w:rsidRPr="002178E8">
        <w:rPr>
          <w:rFonts w:eastAsia="楷体_GB2312" w:hint="eastAsia"/>
          <w:lang w:bidi="ar"/>
        </w:rPr>
        <w:lastRenderedPageBreak/>
        <w:t>（二）进一步完善项目过程管理，保障项目实施时效性</w:t>
      </w:r>
      <w:r w:rsidRPr="002178E8">
        <w:rPr>
          <w:rFonts w:hint="eastAsia"/>
        </w:rPr>
        <w:tab/>
      </w:r>
      <w:r w:rsidRPr="002178E8">
        <w:rPr>
          <w:rFonts w:hint="eastAsia"/>
        </w:rPr>
        <w:fldChar w:fldCharType="begin"/>
      </w:r>
      <w:r w:rsidRPr="002178E8">
        <w:rPr>
          <w:rFonts w:hint="eastAsia"/>
        </w:rPr>
        <w:instrText xml:space="preserve"> </w:instrText>
      </w:r>
      <w:r w:rsidRPr="002178E8">
        <w:instrText>PAGEREF _Toc198050324 \h</w:instrText>
      </w:r>
      <w:r w:rsidRPr="002178E8">
        <w:rPr>
          <w:rFonts w:hint="eastAsia"/>
        </w:rPr>
        <w:instrText xml:space="preserve"> </w:instrText>
      </w:r>
      <w:r w:rsidRPr="002178E8">
        <w:rPr>
          <w:rFonts w:hint="eastAsia"/>
        </w:rPr>
      </w:r>
      <w:r w:rsidRPr="002178E8">
        <w:rPr>
          <w:rFonts w:hint="eastAsia"/>
        </w:rPr>
        <w:fldChar w:fldCharType="separate"/>
      </w:r>
      <w:r w:rsidRPr="002178E8">
        <w:t>2</w:t>
      </w:r>
      <w:r w:rsidR="00E72B24" w:rsidRPr="002178E8">
        <w:rPr>
          <w:rFonts w:hint="eastAsia"/>
        </w:rPr>
        <w:t>6</w:t>
      </w:r>
      <w:r w:rsidRPr="002178E8">
        <w:rPr>
          <w:rFonts w:hint="eastAsia"/>
        </w:rPr>
        <w:fldChar w:fldCharType="end"/>
      </w:r>
    </w:p>
    <w:p w:rsidR="00E23E8A" w:rsidRPr="002178E8" w:rsidRDefault="00BE490F">
      <w:pPr>
        <w:pStyle w:val="22"/>
        <w:tabs>
          <w:tab w:val="right" w:leader="dot" w:pos="8834"/>
        </w:tabs>
        <w:ind w:firstLine="640"/>
        <w:rPr>
          <w:rFonts w:asciiTheme="minorHAnsi" w:eastAsiaTheme="minorEastAsia" w:hAnsiTheme="minorHAnsi" w:cstheme="minorBidi"/>
          <w:color w:val="auto"/>
          <w:sz w:val="22"/>
          <w:szCs w:val="24"/>
          <w14:ligatures w14:val="standardContextual"/>
        </w:rPr>
      </w:pPr>
      <w:r w:rsidRPr="002178E8">
        <w:rPr>
          <w:rFonts w:eastAsia="楷体_GB2312" w:hint="eastAsia"/>
          <w:lang w:bidi="ar"/>
        </w:rPr>
        <w:t>（三）注重项目实施效益数据资料收集分析，充分展现项目实施绩效</w:t>
      </w:r>
      <w:r w:rsidRPr="002178E8">
        <w:rPr>
          <w:rFonts w:hint="eastAsia"/>
        </w:rPr>
        <w:tab/>
      </w:r>
      <w:r w:rsidRPr="002178E8">
        <w:rPr>
          <w:rFonts w:hint="eastAsia"/>
        </w:rPr>
        <w:fldChar w:fldCharType="begin"/>
      </w:r>
      <w:r w:rsidRPr="002178E8">
        <w:rPr>
          <w:rFonts w:hint="eastAsia"/>
        </w:rPr>
        <w:instrText xml:space="preserve"> </w:instrText>
      </w:r>
      <w:r w:rsidRPr="002178E8">
        <w:instrText>PAGEREF _Toc198050325 \h</w:instrText>
      </w:r>
      <w:r w:rsidRPr="002178E8">
        <w:rPr>
          <w:rFonts w:hint="eastAsia"/>
        </w:rPr>
        <w:instrText xml:space="preserve"> </w:instrText>
      </w:r>
      <w:r w:rsidRPr="002178E8">
        <w:rPr>
          <w:rFonts w:hint="eastAsia"/>
        </w:rPr>
      </w:r>
      <w:r w:rsidRPr="002178E8">
        <w:rPr>
          <w:rFonts w:hint="eastAsia"/>
        </w:rPr>
        <w:fldChar w:fldCharType="separate"/>
      </w:r>
      <w:r w:rsidRPr="002178E8">
        <w:t>2</w:t>
      </w:r>
      <w:r w:rsidR="00E72B24" w:rsidRPr="002178E8">
        <w:rPr>
          <w:rFonts w:hint="eastAsia"/>
        </w:rPr>
        <w:t>6</w:t>
      </w:r>
      <w:r w:rsidRPr="002178E8">
        <w:rPr>
          <w:rFonts w:hint="eastAsia"/>
        </w:rPr>
        <w:fldChar w:fldCharType="end"/>
      </w:r>
    </w:p>
    <w:p w:rsidR="00E23E8A" w:rsidRPr="002178E8" w:rsidRDefault="00BE490F">
      <w:pPr>
        <w:pStyle w:val="10"/>
        <w:tabs>
          <w:tab w:val="right" w:leader="dot" w:pos="8834"/>
        </w:tabs>
        <w:rPr>
          <w:rFonts w:asciiTheme="minorHAnsi" w:eastAsiaTheme="minorEastAsia" w:hAnsiTheme="minorHAnsi" w:cstheme="minorBidi"/>
          <w:color w:val="auto"/>
          <w:sz w:val="22"/>
          <w:szCs w:val="24"/>
          <w14:ligatures w14:val="standardContextual"/>
        </w:rPr>
      </w:pPr>
      <w:r w:rsidRPr="002178E8">
        <w:rPr>
          <w:rFonts w:eastAsia="黑体" w:hint="eastAsia"/>
        </w:rPr>
        <w:t>七、附件</w:t>
      </w:r>
      <w:r w:rsidRPr="002178E8">
        <w:rPr>
          <w:rFonts w:hint="eastAsia"/>
        </w:rPr>
        <w:tab/>
      </w:r>
      <w:r w:rsidRPr="002178E8">
        <w:rPr>
          <w:rFonts w:hint="eastAsia"/>
        </w:rPr>
        <w:fldChar w:fldCharType="begin"/>
      </w:r>
      <w:r w:rsidRPr="002178E8">
        <w:rPr>
          <w:rFonts w:hint="eastAsia"/>
        </w:rPr>
        <w:instrText xml:space="preserve"> </w:instrText>
      </w:r>
      <w:r w:rsidRPr="002178E8">
        <w:instrText>PAGEREF _Toc198050326 \h</w:instrText>
      </w:r>
      <w:r w:rsidRPr="002178E8">
        <w:rPr>
          <w:rFonts w:hint="eastAsia"/>
        </w:rPr>
        <w:instrText xml:space="preserve"> </w:instrText>
      </w:r>
      <w:r w:rsidRPr="002178E8">
        <w:rPr>
          <w:rFonts w:hint="eastAsia"/>
        </w:rPr>
      </w:r>
      <w:r w:rsidRPr="002178E8">
        <w:rPr>
          <w:rFonts w:hint="eastAsia"/>
        </w:rPr>
        <w:fldChar w:fldCharType="separate"/>
      </w:r>
      <w:r w:rsidRPr="002178E8">
        <w:t>2</w:t>
      </w:r>
      <w:r w:rsidR="00E72B24" w:rsidRPr="002178E8">
        <w:rPr>
          <w:rFonts w:hint="eastAsia"/>
        </w:rPr>
        <w:t>7</w:t>
      </w:r>
      <w:r w:rsidRPr="002178E8">
        <w:rPr>
          <w:rFonts w:hint="eastAsia"/>
        </w:rPr>
        <w:fldChar w:fldCharType="end"/>
      </w:r>
    </w:p>
    <w:p w:rsidR="00E23E8A" w:rsidRPr="002178E8" w:rsidRDefault="00BE490F">
      <w:pPr>
        <w:keepNext/>
        <w:widowControl/>
        <w:suppressAutoHyphens/>
        <w:wordWrap/>
        <w:topLinePunct/>
        <w:adjustRightInd w:val="0"/>
        <w:snapToGrid w:val="0"/>
        <w:spacing w:line="540" w:lineRule="exact"/>
        <w:jc w:val="center"/>
        <w:rPr>
          <w:rFonts w:ascii="Times New Roman"/>
          <w:sz w:val="32"/>
          <w:szCs w:val="32"/>
        </w:rPr>
        <w:sectPr w:rsidR="00E23E8A" w:rsidRPr="002178E8">
          <w:footerReference w:type="default" r:id="rId9"/>
          <w:type w:val="continuous"/>
          <w:pgSz w:w="11906" w:h="16838"/>
          <w:pgMar w:top="2098" w:right="1531" w:bottom="1984" w:left="1531" w:header="850" w:footer="1417" w:gutter="0"/>
          <w:pgNumType w:start="1"/>
          <w:cols w:space="720"/>
          <w:docGrid w:type="lines" w:linePitch="411"/>
        </w:sectPr>
      </w:pPr>
      <w:r w:rsidRPr="002178E8">
        <w:rPr>
          <w:rFonts w:ascii="Times New Roman"/>
          <w:sz w:val="32"/>
          <w:szCs w:val="32"/>
        </w:rPr>
        <w:fldChar w:fldCharType="end"/>
      </w:r>
    </w:p>
    <w:p w:rsidR="00E23E8A" w:rsidRPr="002178E8" w:rsidRDefault="00BE490F">
      <w:pPr>
        <w:wordWrap/>
        <w:adjustRightInd w:val="0"/>
        <w:snapToGrid w:val="0"/>
        <w:spacing w:line="360" w:lineRule="auto"/>
        <w:jc w:val="center"/>
        <w:rPr>
          <w:rFonts w:ascii="Times New Roman" w:eastAsia="华文中宋"/>
          <w:bCs/>
          <w:sz w:val="36"/>
          <w:szCs w:val="44"/>
        </w:rPr>
      </w:pPr>
      <w:r w:rsidRPr="002178E8">
        <w:rPr>
          <w:rFonts w:ascii="Times New Roman" w:eastAsia="华文中宋"/>
          <w:bCs/>
          <w:sz w:val="36"/>
          <w:szCs w:val="44"/>
        </w:rPr>
        <w:lastRenderedPageBreak/>
        <w:t>1700</w:t>
      </w:r>
      <w:r w:rsidRPr="002178E8">
        <w:rPr>
          <w:rFonts w:ascii="Times New Roman" w:eastAsia="华文中宋"/>
          <w:bCs/>
          <w:sz w:val="36"/>
          <w:szCs w:val="44"/>
        </w:rPr>
        <w:t>处智能交通综合信号控制系统项目</w:t>
      </w:r>
    </w:p>
    <w:p w:rsidR="00E23E8A" w:rsidRPr="002178E8" w:rsidRDefault="00BE490F">
      <w:pPr>
        <w:wordWrap/>
        <w:adjustRightInd w:val="0"/>
        <w:snapToGrid w:val="0"/>
        <w:spacing w:line="360" w:lineRule="auto"/>
        <w:jc w:val="center"/>
        <w:rPr>
          <w:rFonts w:ascii="Times New Roman" w:eastAsia="华文中宋"/>
          <w:bCs/>
          <w:sz w:val="36"/>
          <w:szCs w:val="44"/>
        </w:rPr>
      </w:pPr>
      <w:r w:rsidRPr="002178E8">
        <w:rPr>
          <w:rFonts w:ascii="Times New Roman" w:eastAsia="华文中宋"/>
          <w:bCs/>
          <w:sz w:val="36"/>
          <w:szCs w:val="44"/>
        </w:rPr>
        <w:t>绩效评价报告</w:t>
      </w:r>
    </w:p>
    <w:p w:rsidR="00E23E8A" w:rsidRPr="002178E8" w:rsidRDefault="00E23E8A">
      <w:pPr>
        <w:wordWrap/>
        <w:adjustRightInd w:val="0"/>
        <w:snapToGrid w:val="0"/>
        <w:spacing w:line="360" w:lineRule="auto"/>
        <w:rPr>
          <w:rFonts w:ascii="Times New Roman"/>
          <w:sz w:val="32"/>
          <w:szCs w:val="32"/>
        </w:rPr>
      </w:pPr>
    </w:p>
    <w:p w:rsidR="00E23E8A" w:rsidRPr="002178E8" w:rsidRDefault="00BE490F">
      <w:pPr>
        <w:wordWrap/>
        <w:adjustRightInd w:val="0"/>
        <w:snapToGrid w:val="0"/>
        <w:spacing w:line="360" w:lineRule="auto"/>
        <w:ind w:firstLineChars="200" w:firstLine="640"/>
        <w:outlineLvl w:val="0"/>
        <w:rPr>
          <w:rFonts w:ascii="Times New Roman" w:eastAsia="黑体"/>
          <w:color w:val="000000"/>
          <w:sz w:val="32"/>
        </w:rPr>
      </w:pPr>
      <w:bookmarkStart w:id="1" w:name="_Toc16064"/>
      <w:bookmarkStart w:id="2" w:name="_Toc6605"/>
      <w:bookmarkStart w:id="3" w:name="_Toc336506889"/>
      <w:bookmarkStart w:id="4" w:name="_Toc336506954"/>
      <w:bookmarkStart w:id="5" w:name="_Toc198050306"/>
      <w:r w:rsidRPr="002178E8">
        <w:rPr>
          <w:rFonts w:ascii="Times New Roman" w:eastAsia="黑体"/>
          <w:color w:val="000000"/>
          <w:sz w:val="32"/>
        </w:rPr>
        <w:t>一、</w:t>
      </w:r>
      <w:bookmarkEnd w:id="1"/>
      <w:bookmarkEnd w:id="2"/>
      <w:bookmarkEnd w:id="3"/>
      <w:bookmarkEnd w:id="4"/>
      <w:r w:rsidRPr="002178E8">
        <w:rPr>
          <w:rFonts w:ascii="Times New Roman" w:eastAsia="黑体"/>
          <w:color w:val="000000"/>
          <w:sz w:val="32"/>
        </w:rPr>
        <w:t>基本情况</w:t>
      </w:r>
      <w:bookmarkEnd w:id="5"/>
    </w:p>
    <w:p w:rsidR="00E23E8A" w:rsidRPr="002178E8" w:rsidRDefault="00BE490F">
      <w:pPr>
        <w:wordWrap/>
        <w:adjustRightInd w:val="0"/>
        <w:snapToGrid w:val="0"/>
        <w:spacing w:line="360" w:lineRule="auto"/>
        <w:ind w:firstLineChars="200" w:firstLine="640"/>
        <w:outlineLvl w:val="1"/>
        <w:rPr>
          <w:rFonts w:ascii="Times New Roman" w:eastAsia="楷体_GB2312"/>
          <w:color w:val="000000"/>
          <w:sz w:val="32"/>
        </w:rPr>
      </w:pPr>
      <w:bookmarkStart w:id="6" w:name="_Toc336506890"/>
      <w:bookmarkStart w:id="7" w:name="_Toc32139"/>
      <w:bookmarkStart w:id="8" w:name="_Toc336506955"/>
      <w:bookmarkStart w:id="9" w:name="_Toc198050307"/>
      <w:bookmarkStart w:id="10" w:name="_Toc320182850"/>
      <w:bookmarkStart w:id="11" w:name="_Toc9395"/>
      <w:r w:rsidRPr="002178E8">
        <w:rPr>
          <w:rFonts w:ascii="Times New Roman" w:eastAsia="楷体_GB2312"/>
          <w:color w:val="000000"/>
          <w:sz w:val="32"/>
        </w:rPr>
        <w:t>（一）项目概况</w:t>
      </w:r>
      <w:bookmarkEnd w:id="6"/>
      <w:bookmarkEnd w:id="7"/>
      <w:bookmarkEnd w:id="8"/>
      <w:bookmarkEnd w:id="9"/>
      <w:bookmarkEnd w:id="10"/>
      <w:bookmarkEnd w:id="11"/>
    </w:p>
    <w:p w:rsidR="00E23E8A" w:rsidRPr="002178E8" w:rsidRDefault="00BE490F">
      <w:pPr>
        <w:suppressAutoHyphens/>
        <w:wordWrap/>
        <w:adjustRightInd w:val="0"/>
        <w:snapToGrid w:val="0"/>
        <w:spacing w:line="360" w:lineRule="auto"/>
        <w:ind w:firstLineChars="200" w:firstLine="640"/>
        <w:outlineLvl w:val="2"/>
        <w:rPr>
          <w:rFonts w:ascii="Times New Roman"/>
          <w:color w:val="000000"/>
          <w:sz w:val="32"/>
        </w:rPr>
      </w:pPr>
      <w:r w:rsidRPr="002178E8">
        <w:rPr>
          <w:rFonts w:ascii="Times New Roman"/>
          <w:color w:val="000000"/>
          <w:sz w:val="32"/>
        </w:rPr>
        <w:t>1.</w:t>
      </w:r>
      <w:r w:rsidRPr="002178E8">
        <w:rPr>
          <w:rFonts w:ascii="Times New Roman"/>
          <w:color w:val="000000"/>
          <w:sz w:val="32"/>
        </w:rPr>
        <w:t>项目背景</w:t>
      </w:r>
    </w:p>
    <w:p w:rsidR="00E23E8A" w:rsidRPr="002178E8" w:rsidRDefault="00BE490F">
      <w:pPr>
        <w:suppressAutoHyphens/>
        <w:wordWrap/>
        <w:adjustRightInd w:val="0"/>
        <w:snapToGrid w:val="0"/>
        <w:spacing w:line="360" w:lineRule="auto"/>
        <w:ind w:firstLineChars="200" w:firstLine="640"/>
        <w:rPr>
          <w:rFonts w:ascii="Times New Roman"/>
          <w:sz w:val="32"/>
          <w:szCs w:val="24"/>
          <w:shd w:val="clear" w:color="auto" w:fill="FFFFFF"/>
        </w:rPr>
      </w:pPr>
      <w:r w:rsidRPr="002178E8">
        <w:rPr>
          <w:rFonts w:ascii="Times New Roman"/>
          <w:sz w:val="32"/>
          <w:szCs w:val="24"/>
          <w:shd w:val="clear" w:color="auto" w:fill="FFFFFF"/>
        </w:rPr>
        <w:t>北京的交通问题受到世界瞩目。交通拥堵、交通秩序混乱和交通事故频发是影响首都各方面发展的一个重要因素。为改善交通状况，北京市交通主管部门大幅度增加城市交通基础设施建设的投入，新建和改建城市道路，增加交通设施供给，在一定程度上缓解了北京交通不断加剧的紧张局势。但城市交通问题产生的原因具有多方面性，随着北京机动车保有量不断增加，交通形势日益严峻。仅寄希望于通过城市交通规划、建设等工程性措施来解决交通问题的作用是有限的，交通管理作为一种现代科学技术应更加充分地发挥作用。</w:t>
      </w:r>
    </w:p>
    <w:p w:rsidR="00E23E8A" w:rsidRPr="002178E8" w:rsidRDefault="00BE490F">
      <w:pPr>
        <w:suppressAutoHyphens/>
        <w:wordWrap/>
        <w:adjustRightInd w:val="0"/>
        <w:snapToGrid w:val="0"/>
        <w:spacing w:line="360" w:lineRule="auto"/>
        <w:ind w:firstLineChars="200" w:firstLine="640"/>
        <w:rPr>
          <w:rFonts w:ascii="Times New Roman"/>
          <w:sz w:val="32"/>
        </w:rPr>
      </w:pPr>
      <w:r w:rsidRPr="002178E8">
        <w:rPr>
          <w:rFonts w:ascii="Times New Roman"/>
          <w:sz w:val="32"/>
        </w:rPr>
        <w:t>2010</w:t>
      </w:r>
      <w:r w:rsidRPr="002178E8">
        <w:rPr>
          <w:rFonts w:ascii="Times New Roman"/>
          <w:sz w:val="32"/>
        </w:rPr>
        <w:t>年</w:t>
      </w:r>
      <w:r w:rsidRPr="002178E8">
        <w:rPr>
          <w:rFonts w:ascii="Times New Roman"/>
          <w:sz w:val="32"/>
        </w:rPr>
        <w:t>12</w:t>
      </w:r>
      <w:r w:rsidRPr="002178E8">
        <w:rPr>
          <w:rFonts w:ascii="Times New Roman"/>
          <w:sz w:val="32"/>
        </w:rPr>
        <w:t>月，北京市政府关于进一步推进首都交通科学发展</w:t>
      </w:r>
      <w:r w:rsidRPr="002178E8">
        <w:rPr>
          <w:rFonts w:ascii="Times New Roman" w:hint="eastAsia"/>
          <w:sz w:val="32"/>
        </w:rPr>
        <w:t>、</w:t>
      </w:r>
      <w:r w:rsidRPr="002178E8">
        <w:rPr>
          <w:rFonts w:ascii="Times New Roman"/>
          <w:sz w:val="32"/>
        </w:rPr>
        <w:t>加大力度缓解交通拥堵</w:t>
      </w:r>
      <w:r w:rsidRPr="002178E8">
        <w:rPr>
          <w:rFonts w:ascii="Times New Roman" w:hint="eastAsia"/>
          <w:sz w:val="32"/>
        </w:rPr>
        <w:t>的</w:t>
      </w:r>
      <w:r w:rsidRPr="002178E8">
        <w:rPr>
          <w:rFonts w:ascii="Times New Roman"/>
          <w:sz w:val="32"/>
        </w:rPr>
        <w:t>工作意见</w:t>
      </w:r>
      <w:r w:rsidRPr="002178E8">
        <w:rPr>
          <w:rFonts w:ascii="Times New Roman" w:hint="eastAsia"/>
          <w:sz w:val="32"/>
        </w:rPr>
        <w:t>中</w:t>
      </w:r>
      <w:r w:rsidRPr="002178E8">
        <w:rPr>
          <w:rFonts w:ascii="Times New Roman"/>
          <w:sz w:val="32"/>
        </w:rPr>
        <w:t>，要求</w:t>
      </w:r>
      <w:r w:rsidRPr="002178E8">
        <w:rPr>
          <w:rFonts w:ascii="Times New Roman"/>
          <w:sz w:val="32"/>
        </w:rPr>
        <w:t>“</w:t>
      </w:r>
      <w:r w:rsidRPr="002178E8">
        <w:rPr>
          <w:rFonts w:ascii="Times New Roman"/>
          <w:sz w:val="32"/>
        </w:rPr>
        <w:t>建设</w:t>
      </w:r>
      <w:r w:rsidRPr="002178E8">
        <w:rPr>
          <w:rFonts w:ascii="Times New Roman"/>
          <w:sz w:val="32"/>
        </w:rPr>
        <w:t>1700</w:t>
      </w:r>
      <w:r w:rsidRPr="002178E8">
        <w:rPr>
          <w:rFonts w:ascii="Times New Roman"/>
          <w:sz w:val="32"/>
        </w:rPr>
        <w:t>处信号灯，并全部配建违法监测设备</w:t>
      </w:r>
      <w:r w:rsidRPr="002178E8">
        <w:rPr>
          <w:rFonts w:ascii="Times New Roman"/>
          <w:sz w:val="32"/>
        </w:rPr>
        <w:t>”</w:t>
      </w:r>
      <w:r w:rsidRPr="002178E8">
        <w:rPr>
          <w:rFonts w:ascii="Times New Roman"/>
          <w:sz w:val="32"/>
          <w:szCs w:val="24"/>
          <w:shd w:val="clear" w:color="auto" w:fill="FFFFFF"/>
        </w:rPr>
        <w:t>。为推动北京经济发展，保证百姓的安全出行，北京市公安局公安交通管理局（以下简称</w:t>
      </w:r>
      <w:r w:rsidRPr="002178E8">
        <w:rPr>
          <w:rFonts w:ascii="Times New Roman"/>
          <w:sz w:val="32"/>
          <w:szCs w:val="24"/>
          <w:shd w:val="clear" w:color="auto" w:fill="FFFFFF"/>
        </w:rPr>
        <w:t>“</w:t>
      </w:r>
      <w:r w:rsidRPr="002178E8">
        <w:rPr>
          <w:rFonts w:ascii="Times New Roman" w:hint="eastAsia"/>
          <w:sz w:val="32"/>
          <w:szCs w:val="24"/>
          <w:shd w:val="clear" w:color="auto" w:fill="FFFFFF"/>
        </w:rPr>
        <w:t>市公安局交管局</w:t>
      </w:r>
      <w:r w:rsidRPr="002178E8">
        <w:rPr>
          <w:rFonts w:ascii="Times New Roman"/>
          <w:sz w:val="32"/>
          <w:szCs w:val="24"/>
          <w:shd w:val="clear" w:color="auto" w:fill="FFFFFF"/>
        </w:rPr>
        <w:t>”</w:t>
      </w:r>
      <w:r w:rsidRPr="002178E8">
        <w:rPr>
          <w:rFonts w:ascii="Times New Roman"/>
          <w:sz w:val="32"/>
          <w:szCs w:val="24"/>
          <w:shd w:val="clear" w:color="auto" w:fill="FFFFFF"/>
        </w:rPr>
        <w:t>）结合十二五时期交通发展目标，按照北京市委</w:t>
      </w:r>
      <w:r w:rsidRPr="002178E8">
        <w:rPr>
          <w:rFonts w:ascii="Times New Roman"/>
          <w:sz w:val="32"/>
          <w:szCs w:val="24"/>
          <w:shd w:val="clear" w:color="auto" w:fill="FFFFFF"/>
        </w:rPr>
        <w:lastRenderedPageBreak/>
        <w:t>市政府</w:t>
      </w:r>
      <w:r w:rsidRPr="002178E8">
        <w:rPr>
          <w:rFonts w:ascii="Times New Roman"/>
          <w:sz w:val="32"/>
          <w:szCs w:val="24"/>
          <w:shd w:val="clear" w:color="auto" w:fill="FFFFFF"/>
        </w:rPr>
        <w:t>“</w:t>
      </w:r>
      <w:r w:rsidRPr="002178E8">
        <w:rPr>
          <w:rFonts w:ascii="Times New Roman"/>
          <w:sz w:val="32"/>
          <w:szCs w:val="24"/>
          <w:shd w:val="clear" w:color="auto" w:fill="FFFFFF"/>
        </w:rPr>
        <w:t>加密市区信号控制点位，扩大信号控制系统建设范围，提高信号控制系统整体控制效益</w:t>
      </w:r>
      <w:r w:rsidRPr="002178E8">
        <w:rPr>
          <w:rFonts w:ascii="Times New Roman"/>
          <w:sz w:val="32"/>
          <w:szCs w:val="24"/>
          <w:shd w:val="clear" w:color="auto" w:fill="FFFFFF"/>
        </w:rPr>
        <w:t>”</w:t>
      </w:r>
      <w:r w:rsidRPr="002178E8">
        <w:rPr>
          <w:rFonts w:ascii="Times New Roman"/>
          <w:sz w:val="32"/>
          <w:szCs w:val="24"/>
          <w:shd w:val="clear" w:color="auto" w:fill="FFFFFF"/>
        </w:rPr>
        <w:t>的总体要求，于</w:t>
      </w:r>
      <w:r w:rsidRPr="002178E8">
        <w:rPr>
          <w:rFonts w:ascii="Times New Roman"/>
          <w:sz w:val="32"/>
          <w:szCs w:val="24"/>
          <w:shd w:val="clear" w:color="auto" w:fill="FFFFFF"/>
        </w:rPr>
        <w:t>2011</w:t>
      </w:r>
      <w:r w:rsidRPr="002178E8">
        <w:rPr>
          <w:rFonts w:ascii="Times New Roman"/>
          <w:sz w:val="32"/>
          <w:szCs w:val="24"/>
          <w:shd w:val="clear" w:color="auto" w:fill="FFFFFF"/>
        </w:rPr>
        <w:t>年</w:t>
      </w:r>
      <w:r w:rsidRPr="002178E8">
        <w:rPr>
          <w:rFonts w:ascii="Times New Roman"/>
          <w:sz w:val="32"/>
          <w:szCs w:val="32"/>
        </w:rPr>
        <w:t>申请实施</w:t>
      </w:r>
      <w:r w:rsidRPr="002178E8">
        <w:rPr>
          <w:rFonts w:ascii="Times New Roman"/>
          <w:sz w:val="32"/>
          <w:szCs w:val="32"/>
        </w:rPr>
        <w:t>“</w:t>
      </w:r>
      <w:r w:rsidRPr="002178E8">
        <w:rPr>
          <w:rFonts w:ascii="Times New Roman"/>
          <w:sz w:val="32"/>
          <w:szCs w:val="32"/>
        </w:rPr>
        <w:t>交通信号控制系统城乡一体化工程项目</w:t>
      </w:r>
      <w:r w:rsidRPr="002178E8">
        <w:rPr>
          <w:rFonts w:ascii="Times New Roman"/>
          <w:sz w:val="32"/>
          <w:szCs w:val="32"/>
        </w:rPr>
        <w:t>—1700</w:t>
      </w:r>
      <w:r w:rsidRPr="002178E8">
        <w:rPr>
          <w:rFonts w:ascii="Times New Roman"/>
          <w:sz w:val="32"/>
          <w:szCs w:val="32"/>
        </w:rPr>
        <w:t>处智能交通综合信号控制系统</w:t>
      </w:r>
      <w:r w:rsidRPr="002178E8">
        <w:rPr>
          <w:rFonts w:ascii="Times New Roman"/>
          <w:sz w:val="32"/>
          <w:szCs w:val="32"/>
        </w:rPr>
        <w:t>”</w:t>
      </w:r>
      <w:r w:rsidRPr="002178E8">
        <w:rPr>
          <w:rFonts w:ascii="Times New Roman"/>
          <w:sz w:val="32"/>
          <w:szCs w:val="24"/>
          <w:shd w:val="clear" w:color="auto" w:fill="FFFFFF"/>
        </w:rPr>
        <w:t>。</w:t>
      </w:r>
      <w:r w:rsidRPr="002178E8">
        <w:rPr>
          <w:rFonts w:ascii="Times New Roman"/>
          <w:sz w:val="32"/>
        </w:rPr>
        <w:t>北京市发展和改革委员会（以下简称</w:t>
      </w:r>
      <w:r w:rsidRPr="002178E8">
        <w:rPr>
          <w:rFonts w:ascii="Times New Roman"/>
          <w:sz w:val="32"/>
        </w:rPr>
        <w:t>“</w:t>
      </w:r>
      <w:r w:rsidRPr="002178E8">
        <w:rPr>
          <w:rFonts w:ascii="Times New Roman"/>
          <w:sz w:val="32"/>
        </w:rPr>
        <w:t>市发改委</w:t>
      </w:r>
      <w:r w:rsidRPr="002178E8">
        <w:rPr>
          <w:rFonts w:ascii="Times New Roman"/>
          <w:sz w:val="32"/>
        </w:rPr>
        <w:t>”</w:t>
      </w:r>
      <w:r w:rsidRPr="002178E8">
        <w:rPr>
          <w:rFonts w:ascii="Times New Roman"/>
          <w:sz w:val="32"/>
        </w:rPr>
        <w:t>）于</w:t>
      </w:r>
      <w:r w:rsidRPr="002178E8">
        <w:rPr>
          <w:rFonts w:ascii="Times New Roman"/>
          <w:sz w:val="32"/>
        </w:rPr>
        <w:t>2012</w:t>
      </w:r>
      <w:r w:rsidRPr="002178E8">
        <w:rPr>
          <w:rFonts w:ascii="Times New Roman"/>
          <w:sz w:val="32"/>
        </w:rPr>
        <w:t>年</w:t>
      </w:r>
      <w:r w:rsidRPr="002178E8">
        <w:rPr>
          <w:rFonts w:ascii="Times New Roman"/>
          <w:sz w:val="32"/>
        </w:rPr>
        <w:t>4</w:t>
      </w:r>
      <w:r w:rsidRPr="002178E8">
        <w:rPr>
          <w:rFonts w:ascii="Times New Roman"/>
          <w:sz w:val="32"/>
        </w:rPr>
        <w:t>月批复项目可行性研究报告，</w:t>
      </w:r>
      <w:r w:rsidRPr="002178E8">
        <w:rPr>
          <w:rFonts w:ascii="Times New Roman" w:hint="eastAsia"/>
          <w:sz w:val="32"/>
        </w:rPr>
        <w:t>市公安局交管局</w:t>
      </w:r>
      <w:r w:rsidRPr="002178E8">
        <w:rPr>
          <w:rFonts w:ascii="Times New Roman"/>
          <w:sz w:val="32"/>
          <w:szCs w:val="24"/>
          <w:shd w:val="clear" w:color="auto" w:fill="FFFFFF"/>
        </w:rPr>
        <w:t>根据批复的可行性研究报告，编制项目</w:t>
      </w:r>
      <w:r w:rsidRPr="002178E8">
        <w:rPr>
          <w:rFonts w:ascii="Times New Roman"/>
          <w:sz w:val="32"/>
        </w:rPr>
        <w:t>初步设计及概算报市发改委审批。由于项目涉及建设范围大、点位多，大量新改扩建工程使得全市道路和路口变化多等原因，</w:t>
      </w:r>
      <w:r w:rsidRPr="002178E8">
        <w:rPr>
          <w:rFonts w:ascii="Times New Roman"/>
          <w:sz w:val="32"/>
        </w:rPr>
        <w:t>2012-2016</w:t>
      </w:r>
      <w:r w:rsidRPr="002178E8">
        <w:rPr>
          <w:rFonts w:ascii="Times New Roman"/>
          <w:sz w:val="32"/>
        </w:rPr>
        <w:t>年间，</w:t>
      </w:r>
      <w:r w:rsidRPr="002178E8">
        <w:rPr>
          <w:rFonts w:ascii="Times New Roman" w:hint="eastAsia"/>
          <w:sz w:val="32"/>
          <w:szCs w:val="24"/>
          <w:shd w:val="clear" w:color="auto" w:fill="FFFFFF"/>
        </w:rPr>
        <w:t>市公安局交管局</w:t>
      </w:r>
      <w:r w:rsidRPr="002178E8">
        <w:rPr>
          <w:rFonts w:ascii="Times New Roman"/>
          <w:sz w:val="32"/>
        </w:rPr>
        <w:t>不断调整完善建设需求。</w:t>
      </w:r>
    </w:p>
    <w:p w:rsidR="00E23E8A" w:rsidRPr="002178E8" w:rsidRDefault="00BE490F">
      <w:pPr>
        <w:suppressAutoHyphens/>
        <w:wordWrap/>
        <w:adjustRightInd w:val="0"/>
        <w:snapToGrid w:val="0"/>
        <w:spacing w:line="360" w:lineRule="auto"/>
        <w:ind w:firstLineChars="200" w:firstLine="640"/>
        <w:rPr>
          <w:rFonts w:ascii="Times New Roman"/>
          <w:sz w:val="32"/>
        </w:rPr>
      </w:pPr>
      <w:r w:rsidRPr="002178E8">
        <w:rPr>
          <w:rFonts w:ascii="Times New Roman"/>
          <w:sz w:val="32"/>
          <w:szCs w:val="24"/>
          <w:shd w:val="clear" w:color="auto" w:fill="FFFFFF"/>
        </w:rPr>
        <w:t>2016</w:t>
      </w:r>
      <w:r w:rsidRPr="002178E8">
        <w:rPr>
          <w:rFonts w:ascii="Times New Roman"/>
          <w:sz w:val="32"/>
          <w:szCs w:val="24"/>
          <w:shd w:val="clear" w:color="auto" w:fill="FFFFFF"/>
        </w:rPr>
        <w:t>年度，</w:t>
      </w:r>
      <w:r w:rsidRPr="002178E8">
        <w:rPr>
          <w:rFonts w:ascii="Times New Roman" w:hint="eastAsia"/>
          <w:sz w:val="32"/>
        </w:rPr>
        <w:t>市公安局交管局</w:t>
      </w:r>
      <w:r w:rsidRPr="002178E8">
        <w:rPr>
          <w:rFonts w:ascii="Times New Roman"/>
          <w:sz w:val="32"/>
        </w:rPr>
        <w:t>组织各交警支队核实上报建设点位，最终确定建设点位共计</w:t>
      </w:r>
      <w:r w:rsidRPr="002178E8">
        <w:rPr>
          <w:rFonts w:ascii="Times New Roman"/>
          <w:sz w:val="32"/>
        </w:rPr>
        <w:t>1148</w:t>
      </w:r>
      <w:r w:rsidRPr="002178E8">
        <w:rPr>
          <w:rFonts w:ascii="Times New Roman"/>
          <w:sz w:val="32"/>
        </w:rPr>
        <w:t>处。在满足原项目建设需求的基础上，</w:t>
      </w:r>
      <w:r w:rsidRPr="002178E8">
        <w:rPr>
          <w:rFonts w:ascii="Times New Roman" w:hint="eastAsia"/>
          <w:sz w:val="32"/>
        </w:rPr>
        <w:t>市公安局交管局</w:t>
      </w:r>
      <w:r w:rsidRPr="002178E8">
        <w:rPr>
          <w:rFonts w:ascii="Times New Roman"/>
          <w:sz w:val="32"/>
        </w:rPr>
        <w:t>结合智能交通发展趋势，将项目建设内容调整为信号控制大数据平台、信号系统设备和通讯网络三部分内容。</w:t>
      </w:r>
      <w:r w:rsidRPr="002178E8">
        <w:rPr>
          <w:rFonts w:ascii="Times New Roman"/>
          <w:sz w:val="32"/>
        </w:rPr>
        <w:t>2018</w:t>
      </w:r>
      <w:r w:rsidRPr="002178E8">
        <w:rPr>
          <w:rFonts w:ascii="Times New Roman"/>
          <w:sz w:val="32"/>
        </w:rPr>
        <w:t>年</w:t>
      </w:r>
      <w:r w:rsidRPr="002178E8">
        <w:rPr>
          <w:rFonts w:ascii="Times New Roman"/>
          <w:sz w:val="32"/>
        </w:rPr>
        <w:t>12</w:t>
      </w:r>
      <w:r w:rsidRPr="002178E8">
        <w:rPr>
          <w:rFonts w:ascii="Times New Roman"/>
          <w:sz w:val="32"/>
        </w:rPr>
        <w:t>月，市发改委批复项目初步设计及概算，项目于</w:t>
      </w:r>
      <w:r w:rsidRPr="002178E8">
        <w:rPr>
          <w:rFonts w:ascii="Times New Roman"/>
          <w:sz w:val="32"/>
        </w:rPr>
        <w:t>2019</w:t>
      </w:r>
      <w:r w:rsidRPr="002178E8">
        <w:rPr>
          <w:rFonts w:ascii="Times New Roman" w:hint="eastAsia"/>
          <w:sz w:val="32"/>
        </w:rPr>
        <w:t>年</w:t>
      </w:r>
      <w:r w:rsidRPr="002178E8">
        <w:rPr>
          <w:rFonts w:ascii="Times New Roman"/>
          <w:sz w:val="32"/>
        </w:rPr>
        <w:t>开始正式实施。</w:t>
      </w:r>
    </w:p>
    <w:p w:rsidR="00E23E8A" w:rsidRPr="002178E8" w:rsidRDefault="00BE490F">
      <w:pPr>
        <w:suppressAutoHyphens/>
        <w:wordWrap/>
        <w:adjustRightInd w:val="0"/>
        <w:snapToGrid w:val="0"/>
        <w:spacing w:line="360" w:lineRule="auto"/>
        <w:ind w:firstLineChars="200" w:firstLine="640"/>
        <w:outlineLvl w:val="2"/>
        <w:rPr>
          <w:rFonts w:ascii="Times New Roman"/>
          <w:color w:val="000000"/>
          <w:sz w:val="32"/>
        </w:rPr>
      </w:pPr>
      <w:r w:rsidRPr="002178E8">
        <w:rPr>
          <w:rFonts w:ascii="Times New Roman"/>
          <w:color w:val="000000"/>
          <w:sz w:val="32"/>
        </w:rPr>
        <w:t>2.</w:t>
      </w:r>
      <w:r w:rsidRPr="002178E8">
        <w:rPr>
          <w:rFonts w:ascii="Times New Roman"/>
          <w:color w:val="000000"/>
          <w:sz w:val="32"/>
        </w:rPr>
        <w:t>项目主要内容及实施情况</w:t>
      </w:r>
    </w:p>
    <w:p w:rsidR="00E23E8A" w:rsidRPr="002178E8" w:rsidRDefault="00BE490F">
      <w:pPr>
        <w:pStyle w:val="my"/>
        <w:suppressAutoHyphens/>
        <w:wordWrap/>
        <w:adjustRightInd w:val="0"/>
        <w:snapToGrid w:val="0"/>
        <w:ind w:firstLine="640"/>
        <w:rPr>
          <w:rFonts w:ascii="Times New Roman"/>
          <w:sz w:val="32"/>
          <w:szCs w:val="24"/>
        </w:rPr>
      </w:pPr>
      <w:r w:rsidRPr="002178E8">
        <w:rPr>
          <w:rFonts w:ascii="Times New Roman"/>
          <w:sz w:val="32"/>
          <w:szCs w:val="24"/>
        </w:rPr>
        <w:t>项目建设内容包括三个方面：</w:t>
      </w:r>
      <w:r w:rsidRPr="002178E8">
        <w:rPr>
          <w:rFonts w:ascii="Times New Roman"/>
          <w:b/>
          <w:bCs/>
          <w:sz w:val="32"/>
          <w:szCs w:val="24"/>
        </w:rPr>
        <w:t>一是</w:t>
      </w:r>
      <w:r w:rsidRPr="002178E8">
        <w:rPr>
          <w:rFonts w:ascii="Times New Roman"/>
          <w:sz w:val="32"/>
          <w:szCs w:val="24"/>
        </w:rPr>
        <w:t>作为北京市公安局（以下简称</w:t>
      </w:r>
      <w:r w:rsidRPr="002178E8">
        <w:rPr>
          <w:rFonts w:ascii="Times New Roman"/>
          <w:sz w:val="32"/>
          <w:szCs w:val="24"/>
        </w:rPr>
        <w:t>“</w:t>
      </w:r>
      <w:r w:rsidRPr="002178E8">
        <w:rPr>
          <w:rFonts w:ascii="Times New Roman"/>
          <w:sz w:val="32"/>
          <w:szCs w:val="24"/>
        </w:rPr>
        <w:t>市公安局</w:t>
      </w:r>
      <w:r w:rsidRPr="002178E8">
        <w:rPr>
          <w:rFonts w:ascii="Times New Roman"/>
          <w:sz w:val="32"/>
          <w:szCs w:val="24"/>
        </w:rPr>
        <w:t>”</w:t>
      </w:r>
      <w:r w:rsidRPr="002178E8">
        <w:rPr>
          <w:rFonts w:ascii="Times New Roman"/>
          <w:sz w:val="32"/>
          <w:szCs w:val="24"/>
        </w:rPr>
        <w:t>）云数据中心的分中心，搭建交通信号控制系统云平台，同时建设基于大数据技术的两级信号控制中心（包括</w:t>
      </w:r>
      <w:r w:rsidRPr="002178E8">
        <w:rPr>
          <w:rFonts w:ascii="Times New Roman" w:hint="eastAsia"/>
          <w:sz w:val="32"/>
          <w:szCs w:val="24"/>
        </w:rPr>
        <w:t>市公安局交管局</w:t>
      </w:r>
      <w:r w:rsidRPr="002178E8">
        <w:rPr>
          <w:rFonts w:ascii="Times New Roman"/>
          <w:sz w:val="32"/>
          <w:szCs w:val="24"/>
        </w:rPr>
        <w:t>主中心和房山、昌平、通州、大兴、门头沟、怀柔、</w:t>
      </w:r>
      <w:r w:rsidRPr="002178E8">
        <w:rPr>
          <w:rFonts w:ascii="Times New Roman"/>
          <w:sz w:val="32"/>
          <w:szCs w:val="24"/>
        </w:rPr>
        <w:lastRenderedPageBreak/>
        <w:t>密云、平谷、顺义、延庆等</w:t>
      </w:r>
      <w:r w:rsidRPr="002178E8">
        <w:rPr>
          <w:rFonts w:ascii="Times New Roman"/>
          <w:sz w:val="32"/>
          <w:szCs w:val="24"/>
        </w:rPr>
        <w:t>10</w:t>
      </w:r>
      <w:r w:rsidRPr="002178E8">
        <w:rPr>
          <w:rFonts w:ascii="Times New Roman"/>
          <w:sz w:val="32"/>
          <w:szCs w:val="24"/>
        </w:rPr>
        <w:t>个远郊交通支大队分中心），实现交通信号智能调控；</w:t>
      </w:r>
      <w:r w:rsidRPr="002178E8">
        <w:rPr>
          <w:rFonts w:ascii="Times New Roman"/>
          <w:b/>
          <w:bCs/>
          <w:sz w:val="32"/>
          <w:szCs w:val="24"/>
        </w:rPr>
        <w:t>二是</w:t>
      </w:r>
      <w:r w:rsidRPr="002178E8">
        <w:rPr>
          <w:rFonts w:ascii="Times New Roman"/>
          <w:sz w:val="32"/>
          <w:szCs w:val="24"/>
        </w:rPr>
        <w:t>作为市公安局感知网的组成部分，搭建智慧交通通信网络，并逐步实现五环路内重要路口网络覆盖，同时可为市公安局其他单位相关路面应用提供数据接入能力和通信保障；</w:t>
      </w:r>
      <w:r w:rsidRPr="002178E8">
        <w:rPr>
          <w:rFonts w:ascii="Times New Roman"/>
          <w:b/>
          <w:bCs/>
          <w:sz w:val="32"/>
          <w:szCs w:val="24"/>
        </w:rPr>
        <w:t>三是</w:t>
      </w:r>
      <w:r w:rsidRPr="002178E8">
        <w:rPr>
          <w:rFonts w:ascii="Times New Roman"/>
          <w:sz w:val="32"/>
          <w:szCs w:val="24"/>
        </w:rPr>
        <w:t>建设</w:t>
      </w:r>
      <w:r w:rsidRPr="002178E8">
        <w:rPr>
          <w:rFonts w:ascii="Times New Roman"/>
          <w:sz w:val="32"/>
          <w:szCs w:val="24"/>
        </w:rPr>
        <w:t>1148</w:t>
      </w:r>
      <w:r w:rsidRPr="002178E8">
        <w:rPr>
          <w:rFonts w:ascii="Times New Roman"/>
          <w:sz w:val="32"/>
          <w:szCs w:val="24"/>
        </w:rPr>
        <w:t>处路口信号灯，并配建交通违法监测设备，同时按照相关标准在远郊区建设</w:t>
      </w:r>
      <w:r w:rsidRPr="002178E8">
        <w:rPr>
          <w:rFonts w:ascii="Times New Roman"/>
          <w:sz w:val="32"/>
          <w:szCs w:val="24"/>
        </w:rPr>
        <w:t>235</w:t>
      </w:r>
      <w:r w:rsidRPr="002178E8">
        <w:rPr>
          <w:rFonts w:ascii="Times New Roman"/>
          <w:sz w:val="32"/>
          <w:szCs w:val="24"/>
        </w:rPr>
        <w:t>套闪光警告信号灯。</w:t>
      </w:r>
    </w:p>
    <w:p w:rsidR="00E23E8A" w:rsidRPr="002178E8" w:rsidRDefault="00BE490F">
      <w:pPr>
        <w:suppressAutoHyphens/>
        <w:wordWrap/>
        <w:adjustRightInd w:val="0"/>
        <w:snapToGrid w:val="0"/>
        <w:spacing w:line="360" w:lineRule="auto"/>
        <w:ind w:firstLineChars="200" w:firstLine="640"/>
        <w:outlineLvl w:val="2"/>
        <w:rPr>
          <w:rFonts w:ascii="Times New Roman"/>
          <w:color w:val="000000"/>
          <w:sz w:val="32"/>
        </w:rPr>
      </w:pPr>
      <w:r w:rsidRPr="002178E8">
        <w:rPr>
          <w:rFonts w:ascii="Times New Roman"/>
          <w:color w:val="000000"/>
          <w:sz w:val="32"/>
        </w:rPr>
        <w:t>3.</w:t>
      </w:r>
      <w:r w:rsidRPr="002178E8">
        <w:rPr>
          <w:rFonts w:ascii="Times New Roman"/>
          <w:color w:val="000000"/>
          <w:sz w:val="32"/>
        </w:rPr>
        <w:t>项目资金投入和使用情况</w:t>
      </w:r>
    </w:p>
    <w:p w:rsidR="00E23E8A" w:rsidRPr="002178E8" w:rsidRDefault="00BE490F">
      <w:pPr>
        <w:suppressAutoHyphens/>
        <w:wordWrap/>
        <w:adjustRightInd w:val="0"/>
        <w:snapToGrid w:val="0"/>
        <w:spacing w:line="360" w:lineRule="auto"/>
        <w:ind w:firstLineChars="200" w:firstLine="640"/>
        <w:rPr>
          <w:rFonts w:ascii="Times New Roman"/>
          <w:sz w:val="32"/>
        </w:rPr>
      </w:pPr>
      <w:bookmarkStart w:id="12" w:name="_Toc8349"/>
      <w:bookmarkStart w:id="13" w:name="_Toc2015"/>
      <w:bookmarkStart w:id="14" w:name="_Toc336506892"/>
      <w:bookmarkStart w:id="15" w:name="_Toc336506957"/>
      <w:r w:rsidRPr="002178E8">
        <w:rPr>
          <w:rFonts w:ascii="Times New Roman"/>
          <w:sz w:val="32"/>
        </w:rPr>
        <w:t>项目可研批复总投资</w:t>
      </w:r>
      <w:r w:rsidRPr="002178E8">
        <w:rPr>
          <w:rFonts w:ascii="Times New Roman"/>
          <w:sz w:val="32"/>
        </w:rPr>
        <w:t>98885.35</w:t>
      </w:r>
      <w:r w:rsidRPr="002178E8">
        <w:rPr>
          <w:rFonts w:ascii="Times New Roman"/>
          <w:sz w:val="32"/>
        </w:rPr>
        <w:t>万元，初设概算</w:t>
      </w:r>
      <w:r w:rsidRPr="002178E8">
        <w:rPr>
          <w:rFonts w:ascii="Times New Roman"/>
          <w:bCs/>
          <w:sz w:val="32"/>
        </w:rPr>
        <w:t>96802.92</w:t>
      </w:r>
      <w:r w:rsidRPr="002178E8">
        <w:rPr>
          <w:rFonts w:ascii="Times New Roman"/>
          <w:sz w:val="32"/>
        </w:rPr>
        <w:t>万元，发改委审定概算</w:t>
      </w:r>
      <w:r w:rsidRPr="002178E8">
        <w:rPr>
          <w:rFonts w:ascii="Times New Roman"/>
          <w:sz w:val="32"/>
        </w:rPr>
        <w:t>93686.30</w:t>
      </w:r>
      <w:r w:rsidRPr="002178E8">
        <w:rPr>
          <w:rFonts w:ascii="Times New Roman"/>
          <w:sz w:val="32"/>
        </w:rPr>
        <w:t>万元，</w:t>
      </w:r>
      <w:r w:rsidRPr="002178E8">
        <w:rPr>
          <w:rFonts w:ascii="Times New Roman"/>
          <w:sz w:val="32"/>
          <w:szCs w:val="24"/>
        </w:rPr>
        <w:t>其中市政府固定资产投资</w:t>
      </w:r>
      <w:r w:rsidRPr="002178E8">
        <w:rPr>
          <w:rFonts w:ascii="Times New Roman"/>
          <w:sz w:val="32"/>
          <w:szCs w:val="24"/>
        </w:rPr>
        <w:t>46843.00</w:t>
      </w:r>
      <w:r w:rsidRPr="002178E8">
        <w:rPr>
          <w:rFonts w:ascii="Times New Roman"/>
          <w:sz w:val="32"/>
          <w:szCs w:val="24"/>
        </w:rPr>
        <w:t>万元，财政拨款</w:t>
      </w:r>
      <w:r w:rsidRPr="002178E8">
        <w:rPr>
          <w:rFonts w:ascii="Times New Roman"/>
          <w:sz w:val="32"/>
          <w:szCs w:val="24"/>
        </w:rPr>
        <w:t>46843.30</w:t>
      </w:r>
      <w:r w:rsidRPr="002178E8">
        <w:rPr>
          <w:rFonts w:ascii="Times New Roman"/>
          <w:sz w:val="32"/>
          <w:szCs w:val="24"/>
        </w:rPr>
        <w:t>万元。</w:t>
      </w:r>
      <w:r w:rsidRPr="002178E8">
        <w:rPr>
          <w:rFonts w:ascii="Times New Roman"/>
          <w:sz w:val="32"/>
        </w:rPr>
        <w:t>经费具体情况见下表</w:t>
      </w:r>
      <w:r w:rsidRPr="002178E8">
        <w:rPr>
          <w:rFonts w:ascii="Times New Roman"/>
          <w:sz w:val="32"/>
        </w:rPr>
        <w:t>1</w:t>
      </w:r>
      <w:r w:rsidRPr="002178E8">
        <w:rPr>
          <w:rFonts w:ascii="Times New Roman"/>
          <w:sz w:val="32"/>
        </w:rPr>
        <w:t>。</w:t>
      </w:r>
    </w:p>
    <w:p w:rsidR="00E23E8A" w:rsidRPr="002178E8" w:rsidRDefault="00BE490F">
      <w:pPr>
        <w:wordWrap/>
        <w:adjustRightInd w:val="0"/>
        <w:snapToGrid w:val="0"/>
        <w:jc w:val="center"/>
        <w:rPr>
          <w:rFonts w:ascii="Times New Roman" w:eastAsia="黑体"/>
          <w:iCs/>
          <w:sz w:val="28"/>
          <w:szCs w:val="24"/>
        </w:rPr>
      </w:pPr>
      <w:r w:rsidRPr="002178E8">
        <w:rPr>
          <w:rFonts w:ascii="Times New Roman" w:eastAsia="黑体"/>
          <w:iCs/>
          <w:sz w:val="28"/>
          <w:szCs w:val="24"/>
        </w:rPr>
        <w:t>表</w:t>
      </w:r>
      <w:r w:rsidRPr="002178E8">
        <w:rPr>
          <w:rFonts w:ascii="Times New Roman" w:eastAsia="黑体"/>
          <w:iCs/>
          <w:sz w:val="28"/>
          <w:szCs w:val="24"/>
        </w:rPr>
        <w:t>1</w:t>
      </w:r>
      <w:r w:rsidRPr="002178E8">
        <w:rPr>
          <w:rFonts w:ascii="Times New Roman" w:eastAsia="黑体"/>
          <w:iCs/>
          <w:sz w:val="28"/>
          <w:szCs w:val="24"/>
        </w:rPr>
        <w:t>：项目概算表</w:t>
      </w:r>
    </w:p>
    <w:p w:rsidR="00E23E8A" w:rsidRPr="002178E8" w:rsidRDefault="00BE490F">
      <w:pPr>
        <w:keepNext/>
        <w:wordWrap/>
        <w:adjustRightInd w:val="0"/>
        <w:snapToGrid w:val="0"/>
        <w:jc w:val="right"/>
        <w:rPr>
          <w:rFonts w:ascii="Times New Roman" w:eastAsia="黑体"/>
          <w:sz w:val="21"/>
        </w:rPr>
      </w:pPr>
      <w:r w:rsidRPr="002178E8">
        <w:rPr>
          <w:rFonts w:ascii="Times New Roman" w:eastAsia="黑体"/>
          <w:sz w:val="21"/>
        </w:rPr>
        <w:t>单位：万元</w:t>
      </w:r>
    </w:p>
    <w:tbl>
      <w:tblPr>
        <w:tblW w:w="8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03"/>
        <w:gridCol w:w="1951"/>
        <w:gridCol w:w="1477"/>
        <w:gridCol w:w="1477"/>
        <w:gridCol w:w="1190"/>
        <w:gridCol w:w="1766"/>
      </w:tblGrid>
      <w:tr w:rsidR="00E23E8A" w:rsidRPr="002178E8">
        <w:trPr>
          <w:cantSplit/>
          <w:trHeight w:val="454"/>
          <w:tblHeader/>
          <w:jc w:val="center"/>
        </w:trPr>
        <w:tc>
          <w:tcPr>
            <w:tcW w:w="1003" w:type="dxa"/>
            <w:tcMar>
              <w:top w:w="8" w:type="dxa"/>
              <w:left w:w="8" w:type="dxa"/>
              <w:right w:w="8" w:type="dxa"/>
            </w:tcMar>
            <w:vAlign w:val="center"/>
          </w:tcPr>
          <w:p w:rsidR="00E23E8A" w:rsidRPr="002178E8" w:rsidRDefault="00BE490F">
            <w:pPr>
              <w:keepNext/>
              <w:suppressAutoHyphens/>
              <w:wordWrap/>
              <w:adjustRightInd w:val="0"/>
              <w:snapToGrid w:val="0"/>
              <w:jc w:val="center"/>
              <w:rPr>
                <w:rFonts w:ascii="Times New Roman" w:eastAsia="宋体"/>
                <w:b/>
                <w:sz w:val="20"/>
                <w:szCs w:val="20"/>
              </w:rPr>
            </w:pPr>
            <w:r w:rsidRPr="002178E8">
              <w:rPr>
                <w:rFonts w:ascii="Times New Roman" w:eastAsia="宋体"/>
                <w:b/>
                <w:sz w:val="20"/>
                <w:szCs w:val="20"/>
                <w:lang w:bidi="ar"/>
              </w:rPr>
              <w:t>序号</w:t>
            </w:r>
          </w:p>
        </w:tc>
        <w:tc>
          <w:tcPr>
            <w:tcW w:w="1951" w:type="dxa"/>
            <w:tcMar>
              <w:top w:w="8" w:type="dxa"/>
              <w:left w:w="8" w:type="dxa"/>
              <w:right w:w="8" w:type="dxa"/>
            </w:tcMar>
            <w:vAlign w:val="center"/>
          </w:tcPr>
          <w:p w:rsidR="00E23E8A" w:rsidRPr="002178E8" w:rsidRDefault="00BE490F">
            <w:pPr>
              <w:keepNext/>
              <w:suppressAutoHyphens/>
              <w:wordWrap/>
              <w:adjustRightInd w:val="0"/>
              <w:snapToGrid w:val="0"/>
              <w:jc w:val="center"/>
              <w:rPr>
                <w:rFonts w:ascii="Times New Roman" w:eastAsia="宋体"/>
                <w:b/>
                <w:sz w:val="20"/>
                <w:szCs w:val="20"/>
              </w:rPr>
            </w:pPr>
            <w:r w:rsidRPr="002178E8">
              <w:rPr>
                <w:rFonts w:ascii="Times New Roman" w:eastAsia="宋体"/>
                <w:b/>
                <w:sz w:val="20"/>
                <w:szCs w:val="20"/>
                <w:lang w:bidi="ar"/>
              </w:rPr>
              <w:t>工程或费用名称</w:t>
            </w:r>
          </w:p>
        </w:tc>
        <w:tc>
          <w:tcPr>
            <w:tcW w:w="1477" w:type="dxa"/>
            <w:tcMar>
              <w:top w:w="8" w:type="dxa"/>
              <w:left w:w="8" w:type="dxa"/>
              <w:right w:w="8" w:type="dxa"/>
            </w:tcMar>
            <w:vAlign w:val="center"/>
          </w:tcPr>
          <w:p w:rsidR="00E23E8A" w:rsidRPr="002178E8" w:rsidRDefault="00BE490F">
            <w:pPr>
              <w:keepNext/>
              <w:suppressAutoHyphens/>
              <w:wordWrap/>
              <w:adjustRightInd w:val="0"/>
              <w:snapToGrid w:val="0"/>
              <w:jc w:val="center"/>
              <w:rPr>
                <w:rFonts w:ascii="Times New Roman" w:eastAsia="宋体"/>
                <w:b/>
                <w:sz w:val="20"/>
                <w:szCs w:val="20"/>
              </w:rPr>
            </w:pPr>
            <w:r w:rsidRPr="002178E8">
              <w:rPr>
                <w:rFonts w:ascii="Times New Roman" w:eastAsia="宋体"/>
                <w:b/>
                <w:sz w:val="20"/>
                <w:szCs w:val="20"/>
                <w:lang w:bidi="ar"/>
              </w:rPr>
              <w:t>可研批复费用</w:t>
            </w:r>
          </w:p>
        </w:tc>
        <w:tc>
          <w:tcPr>
            <w:tcW w:w="1477" w:type="dxa"/>
            <w:tcMar>
              <w:top w:w="8" w:type="dxa"/>
              <w:left w:w="8" w:type="dxa"/>
              <w:right w:w="8" w:type="dxa"/>
            </w:tcMar>
            <w:vAlign w:val="center"/>
          </w:tcPr>
          <w:p w:rsidR="00E23E8A" w:rsidRPr="002178E8" w:rsidRDefault="00BE490F">
            <w:pPr>
              <w:keepNext/>
              <w:suppressAutoHyphens/>
              <w:wordWrap/>
              <w:adjustRightInd w:val="0"/>
              <w:snapToGrid w:val="0"/>
              <w:jc w:val="center"/>
              <w:rPr>
                <w:rFonts w:ascii="Times New Roman" w:eastAsia="宋体"/>
                <w:b/>
                <w:sz w:val="20"/>
                <w:szCs w:val="20"/>
              </w:rPr>
            </w:pPr>
            <w:r w:rsidRPr="002178E8">
              <w:rPr>
                <w:rFonts w:ascii="Times New Roman" w:eastAsia="宋体"/>
                <w:b/>
                <w:sz w:val="20"/>
                <w:szCs w:val="20"/>
                <w:lang w:bidi="ar"/>
              </w:rPr>
              <w:t>初步设计概算</w:t>
            </w:r>
          </w:p>
        </w:tc>
        <w:tc>
          <w:tcPr>
            <w:tcW w:w="1190" w:type="dxa"/>
            <w:tcMar>
              <w:top w:w="8" w:type="dxa"/>
              <w:left w:w="8" w:type="dxa"/>
              <w:right w:w="8" w:type="dxa"/>
            </w:tcMar>
            <w:vAlign w:val="center"/>
          </w:tcPr>
          <w:p w:rsidR="00E23E8A" w:rsidRPr="002178E8" w:rsidRDefault="00BE490F">
            <w:pPr>
              <w:keepNext/>
              <w:suppressAutoHyphens/>
              <w:wordWrap/>
              <w:adjustRightInd w:val="0"/>
              <w:snapToGrid w:val="0"/>
              <w:jc w:val="center"/>
              <w:rPr>
                <w:rFonts w:ascii="Times New Roman" w:eastAsia="宋体"/>
                <w:b/>
                <w:sz w:val="20"/>
                <w:szCs w:val="20"/>
              </w:rPr>
            </w:pPr>
            <w:r w:rsidRPr="002178E8">
              <w:rPr>
                <w:rFonts w:ascii="Times New Roman" w:eastAsia="宋体"/>
                <w:b/>
                <w:sz w:val="20"/>
                <w:szCs w:val="20"/>
                <w:lang w:bidi="ar"/>
              </w:rPr>
              <w:t>审定概算</w:t>
            </w:r>
          </w:p>
        </w:tc>
        <w:tc>
          <w:tcPr>
            <w:tcW w:w="1766" w:type="dxa"/>
            <w:tcMar>
              <w:top w:w="8" w:type="dxa"/>
              <w:left w:w="8" w:type="dxa"/>
              <w:right w:w="8" w:type="dxa"/>
            </w:tcMar>
            <w:vAlign w:val="center"/>
          </w:tcPr>
          <w:p w:rsidR="00E23E8A" w:rsidRPr="002178E8" w:rsidRDefault="00BE490F">
            <w:pPr>
              <w:keepNext/>
              <w:suppressAutoHyphens/>
              <w:wordWrap/>
              <w:adjustRightInd w:val="0"/>
              <w:snapToGrid w:val="0"/>
              <w:jc w:val="center"/>
              <w:rPr>
                <w:rFonts w:ascii="Times New Roman" w:eastAsia="宋体"/>
                <w:b/>
                <w:sz w:val="20"/>
                <w:szCs w:val="20"/>
              </w:rPr>
            </w:pPr>
            <w:r w:rsidRPr="002178E8">
              <w:rPr>
                <w:rFonts w:ascii="Times New Roman" w:eastAsia="宋体"/>
                <w:b/>
                <w:sz w:val="20"/>
                <w:szCs w:val="20"/>
                <w:lang w:bidi="ar"/>
              </w:rPr>
              <w:t>备注</w:t>
            </w:r>
          </w:p>
        </w:tc>
      </w:tr>
      <w:tr w:rsidR="00E23E8A" w:rsidRPr="002178E8">
        <w:trPr>
          <w:cantSplit/>
          <w:trHeight w:val="454"/>
          <w:jc w:val="center"/>
        </w:trPr>
        <w:tc>
          <w:tcPr>
            <w:tcW w:w="100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一</w:t>
            </w:r>
          </w:p>
        </w:tc>
        <w:tc>
          <w:tcPr>
            <w:tcW w:w="1951"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工程费用</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91585.02</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92204.76</w:t>
            </w:r>
          </w:p>
        </w:tc>
        <w:tc>
          <w:tcPr>
            <w:tcW w:w="1190"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89553.07</w:t>
            </w:r>
          </w:p>
        </w:tc>
        <w:tc>
          <w:tcPr>
            <w:tcW w:w="1766" w:type="dxa"/>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0"/>
              </w:rPr>
            </w:pPr>
          </w:p>
        </w:tc>
      </w:tr>
      <w:tr w:rsidR="00E23E8A" w:rsidRPr="002178E8">
        <w:trPr>
          <w:cantSplit/>
          <w:trHeight w:val="454"/>
          <w:jc w:val="center"/>
        </w:trPr>
        <w:tc>
          <w:tcPr>
            <w:tcW w:w="100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1</w:t>
            </w:r>
          </w:p>
        </w:tc>
        <w:tc>
          <w:tcPr>
            <w:tcW w:w="1951"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区域控制中心扩容</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3769.31</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11509.80</w:t>
            </w:r>
          </w:p>
        </w:tc>
        <w:tc>
          <w:tcPr>
            <w:tcW w:w="1190"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11509.80</w:t>
            </w:r>
          </w:p>
        </w:tc>
        <w:tc>
          <w:tcPr>
            <w:tcW w:w="1766" w:type="dxa"/>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0"/>
              </w:rPr>
            </w:pPr>
          </w:p>
        </w:tc>
      </w:tr>
      <w:tr w:rsidR="00E23E8A" w:rsidRPr="002178E8">
        <w:trPr>
          <w:cantSplit/>
          <w:trHeight w:val="454"/>
          <w:jc w:val="center"/>
        </w:trPr>
        <w:tc>
          <w:tcPr>
            <w:tcW w:w="100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2</w:t>
            </w:r>
          </w:p>
        </w:tc>
        <w:tc>
          <w:tcPr>
            <w:tcW w:w="1951"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网络接入初装费</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1020.00</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20064.04</w:t>
            </w:r>
          </w:p>
        </w:tc>
        <w:tc>
          <w:tcPr>
            <w:tcW w:w="1190"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19087.47</w:t>
            </w:r>
          </w:p>
        </w:tc>
        <w:tc>
          <w:tcPr>
            <w:tcW w:w="1766" w:type="dxa"/>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0"/>
              </w:rPr>
            </w:pPr>
          </w:p>
        </w:tc>
      </w:tr>
      <w:tr w:rsidR="00E23E8A" w:rsidRPr="002178E8">
        <w:trPr>
          <w:cantSplit/>
          <w:trHeight w:val="454"/>
          <w:jc w:val="center"/>
        </w:trPr>
        <w:tc>
          <w:tcPr>
            <w:tcW w:w="100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3</w:t>
            </w:r>
          </w:p>
        </w:tc>
        <w:tc>
          <w:tcPr>
            <w:tcW w:w="1951"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电源报装</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1700.00</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2296.00</w:t>
            </w:r>
          </w:p>
        </w:tc>
        <w:tc>
          <w:tcPr>
            <w:tcW w:w="1190"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1148.00</w:t>
            </w:r>
          </w:p>
        </w:tc>
        <w:tc>
          <w:tcPr>
            <w:tcW w:w="1766" w:type="dxa"/>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0"/>
              </w:rPr>
            </w:pPr>
          </w:p>
        </w:tc>
      </w:tr>
      <w:tr w:rsidR="00E23E8A" w:rsidRPr="002178E8">
        <w:trPr>
          <w:cantSplit/>
          <w:trHeight w:val="454"/>
          <w:jc w:val="center"/>
        </w:trPr>
        <w:tc>
          <w:tcPr>
            <w:tcW w:w="100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4</w:t>
            </w:r>
          </w:p>
        </w:tc>
        <w:tc>
          <w:tcPr>
            <w:tcW w:w="1951"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路口信号设备建设</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76623.18</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48790.39</w:t>
            </w:r>
          </w:p>
        </w:tc>
        <w:tc>
          <w:tcPr>
            <w:tcW w:w="1190"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48283.45</w:t>
            </w:r>
          </w:p>
        </w:tc>
        <w:tc>
          <w:tcPr>
            <w:tcW w:w="1766" w:type="dxa"/>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0"/>
              </w:rPr>
            </w:pPr>
          </w:p>
        </w:tc>
      </w:tr>
      <w:tr w:rsidR="00E23E8A" w:rsidRPr="002178E8">
        <w:trPr>
          <w:cantSplit/>
          <w:trHeight w:val="454"/>
          <w:jc w:val="center"/>
        </w:trPr>
        <w:tc>
          <w:tcPr>
            <w:tcW w:w="100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5</w:t>
            </w:r>
          </w:p>
        </w:tc>
        <w:tc>
          <w:tcPr>
            <w:tcW w:w="1951"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辅助交通设施</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8472.53</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9544.52</w:t>
            </w:r>
          </w:p>
        </w:tc>
        <w:tc>
          <w:tcPr>
            <w:tcW w:w="1190"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9524.35</w:t>
            </w:r>
          </w:p>
        </w:tc>
        <w:tc>
          <w:tcPr>
            <w:tcW w:w="1766" w:type="dxa"/>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0"/>
              </w:rPr>
            </w:pPr>
          </w:p>
        </w:tc>
      </w:tr>
      <w:tr w:rsidR="00E23E8A" w:rsidRPr="002178E8">
        <w:trPr>
          <w:cantSplit/>
          <w:trHeight w:val="454"/>
          <w:jc w:val="center"/>
        </w:trPr>
        <w:tc>
          <w:tcPr>
            <w:tcW w:w="100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二</w:t>
            </w:r>
          </w:p>
        </w:tc>
        <w:tc>
          <w:tcPr>
            <w:tcW w:w="1951"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工程建设及其他费用</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4420.17</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4210.15</w:t>
            </w:r>
          </w:p>
        </w:tc>
        <w:tc>
          <w:tcPr>
            <w:tcW w:w="1190"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4133.23</w:t>
            </w:r>
          </w:p>
        </w:tc>
        <w:tc>
          <w:tcPr>
            <w:tcW w:w="1766" w:type="dxa"/>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0"/>
              </w:rPr>
            </w:pPr>
          </w:p>
        </w:tc>
      </w:tr>
      <w:tr w:rsidR="00E23E8A" w:rsidRPr="002178E8">
        <w:trPr>
          <w:cantSplit/>
          <w:trHeight w:val="454"/>
          <w:jc w:val="center"/>
        </w:trPr>
        <w:tc>
          <w:tcPr>
            <w:tcW w:w="100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1</w:t>
            </w:r>
          </w:p>
        </w:tc>
        <w:tc>
          <w:tcPr>
            <w:tcW w:w="1951"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项目建议书（代可研）</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104.11</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104.11</w:t>
            </w:r>
          </w:p>
        </w:tc>
        <w:tc>
          <w:tcPr>
            <w:tcW w:w="1190"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87.38</w:t>
            </w:r>
          </w:p>
        </w:tc>
        <w:tc>
          <w:tcPr>
            <w:tcW w:w="1766"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计价格</w:t>
            </w:r>
            <w:r w:rsidRPr="002178E8">
              <w:rPr>
                <w:rStyle w:val="font11"/>
                <w:rFonts w:eastAsia="宋体"/>
                <w:color w:val="auto"/>
                <w:lang w:bidi="ar"/>
              </w:rPr>
              <w:t>〔</w:t>
            </w:r>
            <w:r w:rsidRPr="002178E8">
              <w:rPr>
                <w:rStyle w:val="font11"/>
                <w:rFonts w:eastAsia="宋体"/>
                <w:color w:val="auto"/>
                <w:lang w:bidi="ar"/>
              </w:rPr>
              <w:t>1999</w:t>
            </w:r>
            <w:r w:rsidRPr="002178E8">
              <w:rPr>
                <w:rStyle w:val="font11"/>
                <w:rFonts w:eastAsia="宋体"/>
                <w:color w:val="auto"/>
                <w:lang w:bidi="ar"/>
              </w:rPr>
              <w:t>〕</w:t>
            </w:r>
            <w:r w:rsidRPr="002178E8">
              <w:rPr>
                <w:rStyle w:val="font11"/>
                <w:rFonts w:eastAsia="宋体"/>
                <w:color w:val="auto"/>
                <w:lang w:bidi="ar"/>
              </w:rPr>
              <w:t>1283</w:t>
            </w:r>
            <w:r w:rsidRPr="002178E8">
              <w:rPr>
                <w:rStyle w:val="font21"/>
                <w:rFonts w:ascii="Times New Roman" w:hAnsi="Times New Roman" w:cs="Times New Roman" w:hint="default"/>
                <w:lang w:bidi="ar"/>
              </w:rPr>
              <w:t>号</w:t>
            </w:r>
          </w:p>
        </w:tc>
      </w:tr>
      <w:tr w:rsidR="00E23E8A" w:rsidRPr="002178E8">
        <w:trPr>
          <w:cantSplit/>
          <w:trHeight w:val="454"/>
          <w:jc w:val="center"/>
        </w:trPr>
        <w:tc>
          <w:tcPr>
            <w:tcW w:w="100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2</w:t>
            </w:r>
          </w:p>
        </w:tc>
        <w:tc>
          <w:tcPr>
            <w:tcW w:w="1951"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建设单位管理费</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640.93</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415.10</w:t>
            </w:r>
          </w:p>
        </w:tc>
        <w:tc>
          <w:tcPr>
            <w:tcW w:w="1190"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415.10</w:t>
            </w:r>
          </w:p>
        </w:tc>
        <w:tc>
          <w:tcPr>
            <w:tcW w:w="1766"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财建</w:t>
            </w:r>
            <w:r w:rsidRPr="002178E8">
              <w:rPr>
                <w:rStyle w:val="font11"/>
                <w:rFonts w:eastAsia="宋体"/>
                <w:color w:val="auto"/>
                <w:lang w:bidi="ar"/>
              </w:rPr>
              <w:t>〔</w:t>
            </w:r>
            <w:r w:rsidRPr="002178E8">
              <w:rPr>
                <w:rStyle w:val="font11"/>
                <w:rFonts w:eastAsia="宋体"/>
                <w:color w:val="auto"/>
                <w:lang w:bidi="ar"/>
              </w:rPr>
              <w:t>2002</w:t>
            </w:r>
            <w:r w:rsidRPr="002178E8">
              <w:rPr>
                <w:rStyle w:val="font11"/>
                <w:rFonts w:eastAsia="宋体"/>
                <w:color w:val="auto"/>
                <w:lang w:bidi="ar"/>
              </w:rPr>
              <w:t>〕</w:t>
            </w:r>
            <w:r w:rsidRPr="002178E8">
              <w:rPr>
                <w:rStyle w:val="font11"/>
                <w:rFonts w:eastAsia="宋体"/>
                <w:color w:val="auto"/>
                <w:lang w:bidi="ar"/>
              </w:rPr>
              <w:t>394</w:t>
            </w:r>
            <w:r w:rsidRPr="002178E8">
              <w:rPr>
                <w:rStyle w:val="font21"/>
                <w:rFonts w:ascii="Times New Roman" w:hAnsi="Times New Roman" w:cs="Times New Roman" w:hint="default"/>
                <w:lang w:bidi="ar"/>
              </w:rPr>
              <w:t>号</w:t>
            </w:r>
          </w:p>
        </w:tc>
      </w:tr>
      <w:tr w:rsidR="00E23E8A" w:rsidRPr="002178E8">
        <w:trPr>
          <w:cantSplit/>
          <w:trHeight w:val="454"/>
          <w:jc w:val="center"/>
        </w:trPr>
        <w:tc>
          <w:tcPr>
            <w:tcW w:w="100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3</w:t>
            </w:r>
          </w:p>
        </w:tc>
        <w:tc>
          <w:tcPr>
            <w:tcW w:w="1951"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工程监理费</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1401.31</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1416.50</w:t>
            </w:r>
          </w:p>
        </w:tc>
        <w:tc>
          <w:tcPr>
            <w:tcW w:w="1190"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1375.79</w:t>
            </w:r>
          </w:p>
        </w:tc>
        <w:tc>
          <w:tcPr>
            <w:tcW w:w="1766"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发改价格</w:t>
            </w:r>
            <w:r w:rsidRPr="002178E8">
              <w:rPr>
                <w:rStyle w:val="font11"/>
                <w:rFonts w:eastAsia="宋体"/>
                <w:color w:val="auto"/>
                <w:lang w:bidi="ar"/>
              </w:rPr>
              <w:t>〔</w:t>
            </w:r>
            <w:r w:rsidRPr="002178E8">
              <w:rPr>
                <w:rStyle w:val="font11"/>
                <w:rFonts w:eastAsia="宋体"/>
                <w:color w:val="auto"/>
                <w:lang w:bidi="ar"/>
              </w:rPr>
              <w:t>2007</w:t>
            </w:r>
            <w:r w:rsidRPr="002178E8">
              <w:rPr>
                <w:rStyle w:val="font11"/>
                <w:rFonts w:eastAsia="宋体"/>
                <w:color w:val="auto"/>
                <w:lang w:bidi="ar"/>
              </w:rPr>
              <w:t>〕</w:t>
            </w:r>
            <w:r w:rsidRPr="002178E8">
              <w:rPr>
                <w:rStyle w:val="font11"/>
                <w:rFonts w:eastAsia="宋体"/>
                <w:color w:val="auto"/>
                <w:lang w:bidi="ar"/>
              </w:rPr>
              <w:t>670</w:t>
            </w:r>
            <w:r w:rsidRPr="002178E8">
              <w:rPr>
                <w:rStyle w:val="font21"/>
                <w:rFonts w:ascii="Times New Roman" w:hAnsi="Times New Roman" w:cs="Times New Roman" w:hint="default"/>
                <w:lang w:bidi="ar"/>
              </w:rPr>
              <w:t>号</w:t>
            </w:r>
          </w:p>
        </w:tc>
      </w:tr>
      <w:tr w:rsidR="00E23E8A" w:rsidRPr="002178E8">
        <w:trPr>
          <w:cantSplit/>
          <w:trHeight w:val="454"/>
          <w:jc w:val="center"/>
        </w:trPr>
        <w:tc>
          <w:tcPr>
            <w:tcW w:w="100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4</w:t>
            </w:r>
          </w:p>
        </w:tc>
        <w:tc>
          <w:tcPr>
            <w:tcW w:w="1951"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招标费</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62.74</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63.35</w:t>
            </w:r>
          </w:p>
        </w:tc>
        <w:tc>
          <w:tcPr>
            <w:tcW w:w="1190"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88.08</w:t>
            </w:r>
          </w:p>
        </w:tc>
        <w:tc>
          <w:tcPr>
            <w:tcW w:w="1766"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发改办价格</w:t>
            </w:r>
            <w:r w:rsidRPr="002178E8">
              <w:rPr>
                <w:rStyle w:val="font11"/>
                <w:rFonts w:eastAsia="宋体"/>
                <w:color w:val="auto"/>
                <w:lang w:bidi="ar"/>
              </w:rPr>
              <w:t>〔</w:t>
            </w:r>
            <w:r w:rsidRPr="002178E8">
              <w:rPr>
                <w:rStyle w:val="font11"/>
                <w:rFonts w:eastAsia="宋体"/>
                <w:color w:val="auto"/>
                <w:lang w:bidi="ar"/>
              </w:rPr>
              <w:t>2003</w:t>
            </w:r>
            <w:r w:rsidRPr="002178E8">
              <w:rPr>
                <w:rStyle w:val="font11"/>
                <w:rFonts w:eastAsia="宋体"/>
                <w:color w:val="auto"/>
                <w:lang w:bidi="ar"/>
              </w:rPr>
              <w:t>〕</w:t>
            </w:r>
            <w:r w:rsidRPr="002178E8">
              <w:rPr>
                <w:rStyle w:val="font11"/>
                <w:rFonts w:eastAsia="宋体"/>
                <w:color w:val="auto"/>
                <w:lang w:bidi="ar"/>
              </w:rPr>
              <w:t>857</w:t>
            </w:r>
            <w:r w:rsidRPr="002178E8">
              <w:rPr>
                <w:rStyle w:val="font21"/>
                <w:rFonts w:ascii="Times New Roman" w:hAnsi="Times New Roman" w:cs="Times New Roman" w:hint="default"/>
                <w:lang w:bidi="ar"/>
              </w:rPr>
              <w:t>号</w:t>
            </w:r>
          </w:p>
        </w:tc>
      </w:tr>
      <w:tr w:rsidR="00E23E8A" w:rsidRPr="002178E8">
        <w:trPr>
          <w:cantSplit/>
          <w:trHeight w:val="454"/>
          <w:jc w:val="center"/>
        </w:trPr>
        <w:tc>
          <w:tcPr>
            <w:tcW w:w="100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lastRenderedPageBreak/>
              <w:t>5</w:t>
            </w:r>
          </w:p>
        </w:tc>
        <w:tc>
          <w:tcPr>
            <w:tcW w:w="1951"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初步设计编制费</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1326.65</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1326.65</w:t>
            </w:r>
          </w:p>
        </w:tc>
        <w:tc>
          <w:tcPr>
            <w:tcW w:w="1190" w:type="dxa"/>
            <w:vMerge w:val="restart"/>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2166.88</w:t>
            </w:r>
          </w:p>
        </w:tc>
        <w:tc>
          <w:tcPr>
            <w:tcW w:w="1766"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计价格</w:t>
            </w:r>
            <w:r w:rsidRPr="002178E8">
              <w:rPr>
                <w:rStyle w:val="font11"/>
                <w:rFonts w:eastAsia="宋体"/>
                <w:color w:val="auto"/>
                <w:lang w:bidi="ar"/>
              </w:rPr>
              <w:t>〔</w:t>
            </w:r>
            <w:r w:rsidRPr="002178E8">
              <w:rPr>
                <w:rStyle w:val="font11"/>
                <w:rFonts w:eastAsia="宋体"/>
                <w:color w:val="auto"/>
                <w:lang w:bidi="ar"/>
              </w:rPr>
              <w:t>2002</w:t>
            </w:r>
            <w:r w:rsidRPr="002178E8">
              <w:rPr>
                <w:rStyle w:val="font11"/>
                <w:rFonts w:eastAsia="宋体"/>
                <w:color w:val="auto"/>
                <w:lang w:bidi="ar"/>
              </w:rPr>
              <w:t>〕</w:t>
            </w:r>
            <w:r w:rsidRPr="002178E8">
              <w:rPr>
                <w:rStyle w:val="font11"/>
                <w:rFonts w:eastAsia="宋体"/>
                <w:color w:val="auto"/>
                <w:lang w:bidi="ar"/>
              </w:rPr>
              <w:t>10</w:t>
            </w:r>
            <w:r w:rsidRPr="002178E8">
              <w:rPr>
                <w:rStyle w:val="font21"/>
                <w:rFonts w:ascii="Times New Roman" w:hAnsi="Times New Roman" w:cs="Times New Roman" w:hint="default"/>
                <w:lang w:bidi="ar"/>
              </w:rPr>
              <w:t>号</w:t>
            </w:r>
          </w:p>
        </w:tc>
      </w:tr>
      <w:tr w:rsidR="00E23E8A" w:rsidRPr="002178E8">
        <w:trPr>
          <w:cantSplit/>
          <w:trHeight w:val="454"/>
          <w:jc w:val="center"/>
        </w:trPr>
        <w:tc>
          <w:tcPr>
            <w:tcW w:w="100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6</w:t>
            </w:r>
          </w:p>
        </w:tc>
        <w:tc>
          <w:tcPr>
            <w:tcW w:w="1951"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施工图设计</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884.44</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884.44</w:t>
            </w:r>
          </w:p>
        </w:tc>
        <w:tc>
          <w:tcPr>
            <w:tcW w:w="1190" w:type="dxa"/>
            <w:vMerge/>
            <w:tcMar>
              <w:top w:w="8" w:type="dxa"/>
              <w:left w:w="8" w:type="dxa"/>
              <w:right w:w="8" w:type="dxa"/>
            </w:tcMar>
            <w:vAlign w:val="center"/>
          </w:tcPr>
          <w:p w:rsidR="00E23E8A" w:rsidRPr="002178E8" w:rsidRDefault="00E23E8A">
            <w:pPr>
              <w:suppressAutoHyphens/>
              <w:wordWrap/>
              <w:adjustRightInd w:val="0"/>
              <w:snapToGrid w:val="0"/>
              <w:jc w:val="right"/>
              <w:rPr>
                <w:rFonts w:ascii="Times New Roman" w:eastAsia="宋体"/>
                <w:sz w:val="20"/>
                <w:szCs w:val="20"/>
              </w:rPr>
            </w:pPr>
          </w:p>
        </w:tc>
        <w:tc>
          <w:tcPr>
            <w:tcW w:w="1766"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计价格</w:t>
            </w:r>
            <w:r w:rsidRPr="002178E8">
              <w:rPr>
                <w:rStyle w:val="font11"/>
                <w:rFonts w:eastAsia="宋体"/>
                <w:color w:val="auto"/>
                <w:lang w:bidi="ar"/>
              </w:rPr>
              <w:t>〔</w:t>
            </w:r>
            <w:r w:rsidRPr="002178E8">
              <w:rPr>
                <w:rStyle w:val="font11"/>
                <w:rFonts w:eastAsia="宋体"/>
                <w:color w:val="auto"/>
                <w:lang w:bidi="ar"/>
              </w:rPr>
              <w:t>2002</w:t>
            </w:r>
            <w:r w:rsidRPr="002178E8">
              <w:rPr>
                <w:rStyle w:val="font11"/>
                <w:rFonts w:eastAsia="宋体"/>
                <w:color w:val="auto"/>
                <w:lang w:bidi="ar"/>
              </w:rPr>
              <w:t>〕</w:t>
            </w:r>
            <w:r w:rsidRPr="002178E8">
              <w:rPr>
                <w:rStyle w:val="font11"/>
                <w:rFonts w:eastAsia="宋体"/>
                <w:color w:val="auto"/>
                <w:lang w:bidi="ar"/>
              </w:rPr>
              <w:t>10</w:t>
            </w:r>
            <w:r w:rsidRPr="002178E8">
              <w:rPr>
                <w:rStyle w:val="font21"/>
                <w:rFonts w:ascii="Times New Roman" w:hAnsi="Times New Roman" w:cs="Times New Roman" w:hint="default"/>
                <w:lang w:bidi="ar"/>
              </w:rPr>
              <w:t>号</w:t>
            </w:r>
          </w:p>
        </w:tc>
      </w:tr>
      <w:tr w:rsidR="00E23E8A" w:rsidRPr="002178E8">
        <w:trPr>
          <w:cantSplit/>
          <w:trHeight w:val="454"/>
          <w:jc w:val="center"/>
        </w:trPr>
        <w:tc>
          <w:tcPr>
            <w:tcW w:w="100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三</w:t>
            </w:r>
          </w:p>
        </w:tc>
        <w:tc>
          <w:tcPr>
            <w:tcW w:w="1951"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rPr>
            </w:pPr>
            <w:r w:rsidRPr="002178E8">
              <w:rPr>
                <w:rFonts w:ascii="Times New Roman" w:eastAsia="宋体"/>
                <w:sz w:val="20"/>
                <w:szCs w:val="20"/>
                <w:lang w:bidi="ar"/>
              </w:rPr>
              <w:t>预备费</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2880.16</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lang w:bidi="ar"/>
              </w:rPr>
              <w:t>388.02</w:t>
            </w:r>
          </w:p>
        </w:tc>
        <w:tc>
          <w:tcPr>
            <w:tcW w:w="1190"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rPr>
            </w:pPr>
            <w:r w:rsidRPr="002178E8">
              <w:rPr>
                <w:rFonts w:ascii="Times New Roman" w:eastAsia="宋体"/>
                <w:sz w:val="20"/>
                <w:szCs w:val="20"/>
              </w:rPr>
              <w:t>0.00</w:t>
            </w:r>
          </w:p>
        </w:tc>
        <w:tc>
          <w:tcPr>
            <w:tcW w:w="1766" w:type="dxa"/>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0"/>
              </w:rPr>
            </w:pPr>
          </w:p>
        </w:tc>
      </w:tr>
      <w:tr w:rsidR="00E23E8A" w:rsidRPr="002178E8">
        <w:trPr>
          <w:cantSplit/>
          <w:trHeight w:val="454"/>
          <w:jc w:val="center"/>
        </w:trPr>
        <w:tc>
          <w:tcPr>
            <w:tcW w:w="2954" w:type="dxa"/>
            <w:gridSpan w:val="2"/>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b/>
                <w:bCs/>
                <w:sz w:val="20"/>
                <w:szCs w:val="20"/>
              </w:rPr>
            </w:pPr>
            <w:r w:rsidRPr="002178E8">
              <w:rPr>
                <w:rFonts w:ascii="Times New Roman" w:eastAsia="宋体"/>
                <w:b/>
                <w:bCs/>
                <w:sz w:val="20"/>
                <w:szCs w:val="20"/>
                <w:lang w:bidi="ar"/>
              </w:rPr>
              <w:t>总</w:t>
            </w:r>
            <w:r w:rsidRPr="002178E8">
              <w:rPr>
                <w:rStyle w:val="font11"/>
                <w:rFonts w:eastAsia="宋体"/>
                <w:b/>
                <w:bCs/>
                <w:color w:val="auto"/>
                <w:lang w:bidi="ar"/>
              </w:rPr>
              <w:t xml:space="preserve">   </w:t>
            </w:r>
            <w:r w:rsidRPr="002178E8">
              <w:rPr>
                <w:rStyle w:val="font21"/>
                <w:rFonts w:ascii="Times New Roman" w:hAnsi="Times New Roman" w:cs="Times New Roman" w:hint="default"/>
                <w:b/>
                <w:bCs/>
                <w:lang w:bidi="ar"/>
              </w:rPr>
              <w:t>计</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b/>
                <w:sz w:val="20"/>
                <w:szCs w:val="20"/>
              </w:rPr>
            </w:pPr>
            <w:r w:rsidRPr="002178E8">
              <w:rPr>
                <w:rFonts w:ascii="Times New Roman" w:eastAsia="宋体"/>
                <w:b/>
                <w:sz w:val="20"/>
                <w:szCs w:val="20"/>
                <w:lang w:bidi="ar"/>
              </w:rPr>
              <w:t>98885.35</w:t>
            </w:r>
          </w:p>
        </w:tc>
        <w:tc>
          <w:tcPr>
            <w:tcW w:w="1477"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b/>
                <w:sz w:val="20"/>
                <w:szCs w:val="20"/>
              </w:rPr>
            </w:pPr>
            <w:r w:rsidRPr="002178E8">
              <w:rPr>
                <w:rFonts w:ascii="Times New Roman" w:eastAsia="宋体"/>
                <w:b/>
                <w:sz w:val="20"/>
                <w:szCs w:val="20"/>
                <w:lang w:bidi="ar"/>
              </w:rPr>
              <w:t>96802.92</w:t>
            </w:r>
          </w:p>
        </w:tc>
        <w:tc>
          <w:tcPr>
            <w:tcW w:w="1190" w:type="dxa"/>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b/>
                <w:sz w:val="20"/>
                <w:szCs w:val="20"/>
              </w:rPr>
            </w:pPr>
            <w:r w:rsidRPr="002178E8">
              <w:rPr>
                <w:rFonts w:ascii="Times New Roman" w:eastAsia="宋体"/>
                <w:b/>
                <w:sz w:val="20"/>
                <w:szCs w:val="20"/>
                <w:lang w:bidi="ar"/>
              </w:rPr>
              <w:t>93686.30</w:t>
            </w:r>
          </w:p>
        </w:tc>
        <w:tc>
          <w:tcPr>
            <w:tcW w:w="1766" w:type="dxa"/>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b/>
                <w:sz w:val="20"/>
                <w:szCs w:val="20"/>
              </w:rPr>
            </w:pPr>
          </w:p>
        </w:tc>
      </w:tr>
    </w:tbl>
    <w:p w:rsidR="00E23E8A" w:rsidRPr="002178E8" w:rsidRDefault="00E23E8A">
      <w:pPr>
        <w:adjustRightInd w:val="0"/>
        <w:snapToGrid w:val="0"/>
        <w:rPr>
          <w:rFonts w:ascii="Times New Roman"/>
          <w:sz w:val="20"/>
          <w:szCs w:val="20"/>
        </w:rPr>
      </w:pPr>
    </w:p>
    <w:p w:rsidR="00E23E8A" w:rsidRPr="002178E8" w:rsidRDefault="00BE490F">
      <w:pPr>
        <w:pStyle w:val="23"/>
        <w:wordWrap/>
        <w:snapToGrid w:val="0"/>
        <w:spacing w:after="0" w:line="360" w:lineRule="auto"/>
        <w:ind w:leftChars="0" w:left="0" w:firstLine="640"/>
      </w:pPr>
      <w:r w:rsidRPr="002178E8">
        <w:rPr>
          <w:rFonts w:hint="eastAsia"/>
          <w:sz w:val="32"/>
        </w:rPr>
        <w:t>市交管局</w:t>
      </w:r>
      <w:r w:rsidRPr="002178E8">
        <w:rPr>
          <w:sz w:val="32"/>
        </w:rPr>
        <w:t>根据合同约定及项目实施进度，分年度</w:t>
      </w:r>
      <w:r w:rsidRPr="002178E8">
        <w:rPr>
          <w:rFonts w:hint="eastAsia"/>
          <w:sz w:val="32"/>
        </w:rPr>
        <w:t>向</w:t>
      </w:r>
      <w:r w:rsidRPr="002178E8">
        <w:rPr>
          <w:sz w:val="32"/>
        </w:rPr>
        <w:t>市财政局申请年度预算，</w:t>
      </w:r>
      <w:r w:rsidRPr="002178E8">
        <w:rPr>
          <w:sz w:val="32"/>
          <w:szCs w:val="24"/>
        </w:rPr>
        <w:t>各年度资金具体执行情况如下表：</w:t>
      </w:r>
    </w:p>
    <w:p w:rsidR="00E23E8A" w:rsidRPr="002178E8" w:rsidRDefault="00BE490F">
      <w:pPr>
        <w:wordWrap/>
        <w:adjustRightInd w:val="0"/>
        <w:snapToGrid w:val="0"/>
        <w:spacing w:line="360" w:lineRule="auto"/>
        <w:jc w:val="center"/>
        <w:rPr>
          <w:rFonts w:ascii="Times New Roman" w:eastAsia="黑体"/>
          <w:iCs/>
          <w:sz w:val="28"/>
          <w:szCs w:val="24"/>
        </w:rPr>
      </w:pPr>
      <w:r w:rsidRPr="002178E8">
        <w:rPr>
          <w:rFonts w:ascii="Times New Roman" w:eastAsia="黑体"/>
          <w:iCs/>
          <w:sz w:val="28"/>
          <w:szCs w:val="24"/>
        </w:rPr>
        <w:t>表</w:t>
      </w:r>
      <w:r w:rsidRPr="002178E8">
        <w:rPr>
          <w:rFonts w:ascii="Times New Roman" w:eastAsia="黑体"/>
          <w:iCs/>
          <w:sz w:val="28"/>
          <w:szCs w:val="24"/>
        </w:rPr>
        <w:t>2</w:t>
      </w:r>
      <w:r w:rsidRPr="002178E8">
        <w:rPr>
          <w:rFonts w:ascii="Times New Roman" w:eastAsia="黑体"/>
          <w:iCs/>
          <w:sz w:val="28"/>
          <w:szCs w:val="24"/>
        </w:rPr>
        <w:t>：项目各年度资金投入及执行情况表</w:t>
      </w:r>
    </w:p>
    <w:p w:rsidR="00E23E8A" w:rsidRPr="002178E8" w:rsidRDefault="00BE490F">
      <w:pPr>
        <w:wordWrap/>
        <w:adjustRightInd w:val="0"/>
        <w:snapToGrid w:val="0"/>
        <w:jc w:val="right"/>
        <w:rPr>
          <w:rFonts w:ascii="Times New Roman" w:eastAsia="黑体"/>
          <w:iCs/>
          <w:sz w:val="28"/>
          <w:szCs w:val="24"/>
        </w:rPr>
      </w:pPr>
      <w:r w:rsidRPr="002178E8">
        <w:rPr>
          <w:rFonts w:ascii="Times New Roman" w:eastAsia="黑体"/>
          <w:iCs/>
          <w:sz w:val="28"/>
          <w:szCs w:val="24"/>
        </w:rPr>
        <w:t>单位：万元</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4"/>
        <w:gridCol w:w="1475"/>
        <w:gridCol w:w="1475"/>
        <w:gridCol w:w="1475"/>
        <w:gridCol w:w="1475"/>
        <w:gridCol w:w="1481"/>
      </w:tblGrid>
      <w:tr w:rsidR="00E23E8A" w:rsidRPr="002178E8">
        <w:trPr>
          <w:cantSplit/>
          <w:trHeight w:val="454"/>
          <w:tblHeader/>
          <w:jc w:val="center"/>
        </w:trPr>
        <w:tc>
          <w:tcPr>
            <w:tcW w:w="832" w:type="pct"/>
            <w:tcMar>
              <w:top w:w="8" w:type="dxa"/>
              <w:left w:w="8" w:type="dxa"/>
              <w:right w:w="8" w:type="dxa"/>
            </w:tcMar>
            <w:vAlign w:val="center"/>
          </w:tcPr>
          <w:p w:rsidR="00E23E8A" w:rsidRPr="002178E8" w:rsidRDefault="00BE490F">
            <w:pPr>
              <w:keepNext/>
              <w:suppressAutoHyphens/>
              <w:wordWrap/>
              <w:adjustRightInd w:val="0"/>
              <w:snapToGrid w:val="0"/>
              <w:jc w:val="center"/>
              <w:rPr>
                <w:rFonts w:ascii="Times New Roman" w:eastAsia="宋体"/>
                <w:b/>
                <w:sz w:val="20"/>
                <w:szCs w:val="20"/>
              </w:rPr>
            </w:pPr>
            <w:r w:rsidRPr="002178E8">
              <w:rPr>
                <w:rFonts w:ascii="Times New Roman" w:eastAsia="宋体"/>
                <w:b/>
                <w:sz w:val="20"/>
                <w:szCs w:val="20"/>
                <w:lang w:bidi="ar"/>
              </w:rPr>
              <w:t>年度</w:t>
            </w:r>
          </w:p>
        </w:tc>
        <w:tc>
          <w:tcPr>
            <w:tcW w:w="832" w:type="pct"/>
            <w:tcMar>
              <w:top w:w="8" w:type="dxa"/>
              <w:left w:w="8" w:type="dxa"/>
              <w:right w:w="8" w:type="dxa"/>
            </w:tcMar>
            <w:vAlign w:val="center"/>
          </w:tcPr>
          <w:p w:rsidR="00E23E8A" w:rsidRPr="002178E8" w:rsidRDefault="00BE490F">
            <w:pPr>
              <w:keepNext/>
              <w:suppressAutoHyphens/>
              <w:wordWrap/>
              <w:adjustRightInd w:val="0"/>
              <w:snapToGrid w:val="0"/>
              <w:jc w:val="center"/>
              <w:rPr>
                <w:rFonts w:ascii="Times New Roman" w:eastAsia="宋体"/>
                <w:b/>
                <w:sz w:val="20"/>
                <w:szCs w:val="20"/>
              </w:rPr>
            </w:pPr>
            <w:r w:rsidRPr="002178E8">
              <w:rPr>
                <w:rFonts w:ascii="Times New Roman" w:eastAsia="宋体"/>
                <w:b/>
                <w:sz w:val="20"/>
                <w:szCs w:val="20"/>
                <w:lang w:bidi="ar"/>
              </w:rPr>
              <w:t>年初批复预算</w:t>
            </w:r>
          </w:p>
        </w:tc>
        <w:tc>
          <w:tcPr>
            <w:tcW w:w="832" w:type="pct"/>
            <w:tcMar>
              <w:top w:w="8" w:type="dxa"/>
              <w:left w:w="8" w:type="dxa"/>
              <w:right w:w="8" w:type="dxa"/>
            </w:tcMar>
            <w:vAlign w:val="center"/>
          </w:tcPr>
          <w:p w:rsidR="00E23E8A" w:rsidRPr="002178E8" w:rsidRDefault="00BE490F">
            <w:pPr>
              <w:keepNext/>
              <w:suppressAutoHyphens/>
              <w:wordWrap/>
              <w:adjustRightInd w:val="0"/>
              <w:snapToGrid w:val="0"/>
              <w:jc w:val="center"/>
              <w:rPr>
                <w:rFonts w:ascii="Times New Roman" w:eastAsia="宋体"/>
                <w:b/>
                <w:sz w:val="20"/>
                <w:szCs w:val="20"/>
              </w:rPr>
            </w:pPr>
            <w:r w:rsidRPr="002178E8">
              <w:rPr>
                <w:rFonts w:ascii="Times New Roman" w:eastAsia="宋体"/>
                <w:b/>
                <w:sz w:val="20"/>
                <w:szCs w:val="20"/>
              </w:rPr>
              <w:t>预算调整数</w:t>
            </w:r>
          </w:p>
        </w:tc>
        <w:tc>
          <w:tcPr>
            <w:tcW w:w="832" w:type="pct"/>
            <w:tcMar>
              <w:top w:w="8" w:type="dxa"/>
              <w:left w:w="8" w:type="dxa"/>
              <w:right w:w="8" w:type="dxa"/>
            </w:tcMar>
            <w:vAlign w:val="center"/>
          </w:tcPr>
          <w:p w:rsidR="00E23E8A" w:rsidRPr="002178E8" w:rsidRDefault="00BE490F">
            <w:pPr>
              <w:keepNext/>
              <w:suppressAutoHyphens/>
              <w:wordWrap/>
              <w:adjustRightInd w:val="0"/>
              <w:snapToGrid w:val="0"/>
              <w:jc w:val="center"/>
              <w:rPr>
                <w:rFonts w:ascii="Times New Roman" w:eastAsia="宋体"/>
                <w:b/>
                <w:sz w:val="20"/>
                <w:szCs w:val="20"/>
              </w:rPr>
            </w:pPr>
            <w:r w:rsidRPr="002178E8">
              <w:rPr>
                <w:rFonts w:ascii="Times New Roman" w:eastAsia="宋体"/>
                <w:b/>
                <w:sz w:val="20"/>
                <w:szCs w:val="20"/>
                <w:lang w:bidi="ar"/>
              </w:rPr>
              <w:t>全年预算</w:t>
            </w:r>
          </w:p>
        </w:tc>
        <w:tc>
          <w:tcPr>
            <w:tcW w:w="832" w:type="pct"/>
            <w:tcMar>
              <w:top w:w="8" w:type="dxa"/>
              <w:left w:w="8" w:type="dxa"/>
              <w:right w:w="8" w:type="dxa"/>
            </w:tcMar>
            <w:vAlign w:val="center"/>
          </w:tcPr>
          <w:p w:rsidR="00E23E8A" w:rsidRPr="002178E8" w:rsidRDefault="00BE490F">
            <w:pPr>
              <w:keepNext/>
              <w:suppressAutoHyphens/>
              <w:wordWrap/>
              <w:adjustRightInd w:val="0"/>
              <w:snapToGrid w:val="0"/>
              <w:jc w:val="center"/>
              <w:rPr>
                <w:rFonts w:ascii="Times New Roman" w:eastAsia="宋体"/>
                <w:b/>
                <w:sz w:val="20"/>
                <w:szCs w:val="20"/>
                <w:lang w:bidi="ar"/>
              </w:rPr>
            </w:pPr>
            <w:r w:rsidRPr="002178E8">
              <w:rPr>
                <w:rFonts w:ascii="Times New Roman" w:eastAsia="宋体"/>
                <w:b/>
                <w:sz w:val="20"/>
                <w:szCs w:val="20"/>
                <w:lang w:bidi="ar"/>
              </w:rPr>
              <w:t>实际支出数</w:t>
            </w:r>
          </w:p>
        </w:tc>
        <w:tc>
          <w:tcPr>
            <w:tcW w:w="835" w:type="pct"/>
            <w:tcMar>
              <w:top w:w="8" w:type="dxa"/>
              <w:left w:w="8" w:type="dxa"/>
              <w:right w:w="8" w:type="dxa"/>
            </w:tcMar>
            <w:vAlign w:val="center"/>
          </w:tcPr>
          <w:p w:rsidR="00E23E8A" w:rsidRPr="002178E8" w:rsidRDefault="00BE490F">
            <w:pPr>
              <w:keepNext/>
              <w:suppressAutoHyphens/>
              <w:wordWrap/>
              <w:adjustRightInd w:val="0"/>
              <w:snapToGrid w:val="0"/>
              <w:jc w:val="center"/>
              <w:rPr>
                <w:rFonts w:ascii="Times New Roman" w:eastAsia="宋体"/>
                <w:b/>
                <w:sz w:val="20"/>
                <w:szCs w:val="20"/>
                <w:lang w:bidi="ar"/>
              </w:rPr>
            </w:pPr>
            <w:r w:rsidRPr="002178E8">
              <w:rPr>
                <w:rFonts w:ascii="Times New Roman" w:eastAsia="宋体"/>
                <w:b/>
                <w:sz w:val="20"/>
                <w:szCs w:val="20"/>
                <w:lang w:bidi="ar"/>
              </w:rPr>
              <w:t>预算执行率</w:t>
            </w:r>
          </w:p>
        </w:tc>
      </w:tr>
      <w:tr w:rsidR="00E23E8A" w:rsidRPr="002178E8">
        <w:trPr>
          <w:cantSplit/>
          <w:trHeight w:val="445"/>
          <w:jc w:val="center"/>
        </w:trPr>
        <w:tc>
          <w:tcPr>
            <w:tcW w:w="832" w:type="pct"/>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lang w:bidi="ar"/>
              </w:rPr>
            </w:pPr>
            <w:r w:rsidRPr="002178E8">
              <w:rPr>
                <w:rFonts w:ascii="Times New Roman" w:eastAsia="宋体"/>
                <w:sz w:val="20"/>
                <w:szCs w:val="20"/>
                <w:lang w:bidi="ar"/>
              </w:rPr>
              <w:t>2019</w:t>
            </w:r>
            <w:r w:rsidRPr="002178E8">
              <w:rPr>
                <w:rFonts w:ascii="Times New Roman" w:eastAsia="宋体"/>
                <w:sz w:val="20"/>
                <w:szCs w:val="20"/>
                <w:lang w:bidi="ar"/>
              </w:rPr>
              <w:t>年度</w:t>
            </w:r>
          </w:p>
        </w:tc>
        <w:tc>
          <w:tcPr>
            <w:tcW w:w="832" w:type="pct"/>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lang w:bidi="ar"/>
              </w:rPr>
            </w:pPr>
            <w:r w:rsidRPr="002178E8">
              <w:rPr>
                <w:rFonts w:ascii="Times New Roman" w:eastAsia="宋体"/>
                <w:sz w:val="20"/>
                <w:szCs w:val="20"/>
                <w:lang w:bidi="ar"/>
              </w:rPr>
              <w:t>13110.51</w:t>
            </w:r>
          </w:p>
        </w:tc>
        <w:tc>
          <w:tcPr>
            <w:tcW w:w="832" w:type="pct"/>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lang w:bidi="ar"/>
              </w:rPr>
            </w:pPr>
            <w:r w:rsidRPr="002178E8">
              <w:rPr>
                <w:rFonts w:ascii="Times New Roman" w:eastAsia="宋体"/>
                <w:sz w:val="20"/>
                <w:szCs w:val="20"/>
                <w:lang w:bidi="ar"/>
              </w:rPr>
              <w:t>0.00</w:t>
            </w:r>
          </w:p>
        </w:tc>
        <w:tc>
          <w:tcPr>
            <w:tcW w:w="832" w:type="pct"/>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lang w:bidi="ar"/>
              </w:rPr>
            </w:pPr>
            <w:r w:rsidRPr="002178E8">
              <w:rPr>
                <w:rFonts w:ascii="Times New Roman" w:eastAsia="宋体"/>
                <w:sz w:val="20"/>
                <w:szCs w:val="20"/>
                <w:lang w:bidi="ar"/>
              </w:rPr>
              <w:t>13110.51</w:t>
            </w:r>
          </w:p>
        </w:tc>
        <w:tc>
          <w:tcPr>
            <w:tcW w:w="832" w:type="pct"/>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lang w:bidi="ar"/>
              </w:rPr>
            </w:pPr>
            <w:r w:rsidRPr="002178E8">
              <w:rPr>
                <w:rFonts w:ascii="Times New Roman" w:eastAsia="宋体"/>
                <w:sz w:val="20"/>
                <w:szCs w:val="20"/>
                <w:lang w:bidi="ar"/>
              </w:rPr>
              <w:t>12245.30</w:t>
            </w:r>
          </w:p>
        </w:tc>
        <w:tc>
          <w:tcPr>
            <w:tcW w:w="835" w:type="pct"/>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lang w:bidi="ar"/>
              </w:rPr>
            </w:pPr>
            <w:r w:rsidRPr="002178E8">
              <w:rPr>
                <w:rFonts w:ascii="Times New Roman" w:eastAsia="宋体"/>
                <w:sz w:val="20"/>
                <w:szCs w:val="20"/>
                <w:lang w:bidi="ar"/>
              </w:rPr>
              <w:t>93.40%</w:t>
            </w:r>
          </w:p>
        </w:tc>
      </w:tr>
      <w:tr w:rsidR="00E23E8A" w:rsidRPr="002178E8">
        <w:trPr>
          <w:cantSplit/>
          <w:trHeight w:val="454"/>
          <w:jc w:val="center"/>
        </w:trPr>
        <w:tc>
          <w:tcPr>
            <w:tcW w:w="832" w:type="pct"/>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lang w:bidi="ar"/>
              </w:rPr>
            </w:pPr>
            <w:r w:rsidRPr="002178E8">
              <w:rPr>
                <w:rFonts w:ascii="Times New Roman" w:eastAsia="宋体"/>
                <w:sz w:val="20"/>
                <w:szCs w:val="20"/>
                <w:lang w:bidi="ar"/>
              </w:rPr>
              <w:t>2020</w:t>
            </w:r>
            <w:r w:rsidRPr="002178E8">
              <w:rPr>
                <w:rFonts w:ascii="Times New Roman" w:eastAsia="宋体"/>
                <w:sz w:val="20"/>
                <w:szCs w:val="20"/>
                <w:lang w:bidi="ar"/>
              </w:rPr>
              <w:t>年度</w:t>
            </w:r>
          </w:p>
        </w:tc>
        <w:tc>
          <w:tcPr>
            <w:tcW w:w="832" w:type="pct"/>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lang w:bidi="ar"/>
              </w:rPr>
            </w:pPr>
            <w:r w:rsidRPr="002178E8">
              <w:rPr>
                <w:rFonts w:ascii="Times New Roman" w:eastAsia="宋体"/>
                <w:sz w:val="20"/>
                <w:szCs w:val="20"/>
                <w:lang w:bidi="ar"/>
              </w:rPr>
              <w:t>21197.29</w:t>
            </w:r>
          </w:p>
        </w:tc>
        <w:tc>
          <w:tcPr>
            <w:tcW w:w="832" w:type="pct"/>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lang w:bidi="ar"/>
              </w:rPr>
            </w:pPr>
            <w:r w:rsidRPr="002178E8">
              <w:rPr>
                <w:rFonts w:ascii="Times New Roman" w:eastAsia="宋体"/>
                <w:sz w:val="20"/>
                <w:szCs w:val="20"/>
                <w:lang w:bidi="ar"/>
              </w:rPr>
              <w:t>-5146.00</w:t>
            </w:r>
          </w:p>
        </w:tc>
        <w:tc>
          <w:tcPr>
            <w:tcW w:w="832" w:type="pct"/>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lang w:bidi="ar"/>
              </w:rPr>
            </w:pPr>
            <w:r w:rsidRPr="002178E8">
              <w:rPr>
                <w:rFonts w:ascii="Times New Roman" w:eastAsia="宋体"/>
                <w:sz w:val="20"/>
                <w:szCs w:val="20"/>
                <w:lang w:bidi="ar"/>
              </w:rPr>
              <w:t>16051.29</w:t>
            </w:r>
          </w:p>
        </w:tc>
        <w:tc>
          <w:tcPr>
            <w:tcW w:w="832" w:type="pct"/>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lang w:bidi="ar"/>
              </w:rPr>
            </w:pPr>
            <w:r w:rsidRPr="002178E8">
              <w:rPr>
                <w:rFonts w:ascii="Times New Roman" w:eastAsia="宋体"/>
                <w:sz w:val="20"/>
                <w:szCs w:val="20"/>
                <w:lang w:bidi="ar"/>
              </w:rPr>
              <w:t>16051.29</w:t>
            </w:r>
          </w:p>
        </w:tc>
        <w:tc>
          <w:tcPr>
            <w:tcW w:w="835" w:type="pct"/>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lang w:bidi="ar"/>
              </w:rPr>
            </w:pPr>
            <w:r w:rsidRPr="002178E8">
              <w:rPr>
                <w:rFonts w:ascii="Times New Roman" w:eastAsia="宋体"/>
                <w:sz w:val="20"/>
                <w:szCs w:val="20"/>
                <w:lang w:bidi="ar"/>
              </w:rPr>
              <w:t>100.00%</w:t>
            </w:r>
          </w:p>
        </w:tc>
      </w:tr>
      <w:tr w:rsidR="00E23E8A" w:rsidRPr="002178E8">
        <w:trPr>
          <w:cantSplit/>
          <w:trHeight w:val="454"/>
          <w:jc w:val="center"/>
        </w:trPr>
        <w:tc>
          <w:tcPr>
            <w:tcW w:w="832" w:type="pct"/>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lang w:bidi="ar"/>
              </w:rPr>
            </w:pPr>
            <w:r w:rsidRPr="002178E8">
              <w:rPr>
                <w:rFonts w:ascii="Times New Roman" w:eastAsia="宋体"/>
                <w:sz w:val="20"/>
                <w:szCs w:val="20"/>
                <w:lang w:bidi="ar"/>
              </w:rPr>
              <w:t>2021</w:t>
            </w:r>
            <w:r w:rsidRPr="002178E8">
              <w:rPr>
                <w:rFonts w:ascii="Times New Roman" w:eastAsia="宋体"/>
                <w:sz w:val="20"/>
                <w:szCs w:val="20"/>
                <w:lang w:bidi="ar"/>
              </w:rPr>
              <w:t>年度</w:t>
            </w:r>
          </w:p>
        </w:tc>
        <w:tc>
          <w:tcPr>
            <w:tcW w:w="832" w:type="pct"/>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lang w:bidi="ar"/>
              </w:rPr>
            </w:pPr>
            <w:r w:rsidRPr="002178E8">
              <w:rPr>
                <w:rFonts w:ascii="Times New Roman" w:eastAsia="宋体"/>
                <w:sz w:val="20"/>
                <w:szCs w:val="20"/>
                <w:lang w:bidi="ar"/>
              </w:rPr>
              <w:t>11000.00</w:t>
            </w:r>
          </w:p>
        </w:tc>
        <w:tc>
          <w:tcPr>
            <w:tcW w:w="832" w:type="pct"/>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lang w:bidi="ar"/>
              </w:rPr>
            </w:pPr>
            <w:r w:rsidRPr="002178E8">
              <w:rPr>
                <w:rFonts w:ascii="Times New Roman" w:eastAsia="宋体"/>
                <w:sz w:val="20"/>
                <w:szCs w:val="20"/>
                <w:lang w:bidi="ar"/>
              </w:rPr>
              <w:t>1000.00</w:t>
            </w:r>
          </w:p>
        </w:tc>
        <w:tc>
          <w:tcPr>
            <w:tcW w:w="832" w:type="pct"/>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lang w:bidi="ar"/>
              </w:rPr>
            </w:pPr>
            <w:r w:rsidRPr="002178E8">
              <w:rPr>
                <w:rFonts w:ascii="Times New Roman" w:eastAsia="宋体"/>
                <w:sz w:val="20"/>
                <w:szCs w:val="20"/>
                <w:lang w:bidi="ar"/>
              </w:rPr>
              <w:t>12000.00</w:t>
            </w:r>
          </w:p>
        </w:tc>
        <w:tc>
          <w:tcPr>
            <w:tcW w:w="832" w:type="pct"/>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lang w:bidi="ar"/>
              </w:rPr>
            </w:pPr>
            <w:r w:rsidRPr="002178E8">
              <w:rPr>
                <w:rFonts w:ascii="Times New Roman" w:eastAsia="宋体"/>
                <w:sz w:val="20"/>
                <w:szCs w:val="20"/>
                <w:lang w:bidi="ar"/>
              </w:rPr>
              <w:t>12000.00</w:t>
            </w:r>
          </w:p>
        </w:tc>
        <w:tc>
          <w:tcPr>
            <w:tcW w:w="835" w:type="pct"/>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lang w:bidi="ar"/>
              </w:rPr>
            </w:pPr>
            <w:r w:rsidRPr="002178E8">
              <w:rPr>
                <w:rFonts w:ascii="Times New Roman" w:eastAsia="宋体"/>
                <w:sz w:val="20"/>
                <w:szCs w:val="20"/>
                <w:lang w:bidi="ar"/>
              </w:rPr>
              <w:t>100.00%</w:t>
            </w:r>
          </w:p>
        </w:tc>
      </w:tr>
      <w:tr w:rsidR="00E23E8A" w:rsidRPr="002178E8">
        <w:trPr>
          <w:cantSplit/>
          <w:trHeight w:val="454"/>
          <w:jc w:val="center"/>
        </w:trPr>
        <w:tc>
          <w:tcPr>
            <w:tcW w:w="832" w:type="pct"/>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lang w:bidi="ar"/>
              </w:rPr>
            </w:pPr>
            <w:r w:rsidRPr="002178E8">
              <w:rPr>
                <w:rFonts w:ascii="Times New Roman" w:eastAsia="宋体"/>
                <w:sz w:val="20"/>
                <w:szCs w:val="20"/>
                <w:lang w:bidi="ar"/>
              </w:rPr>
              <w:t>2022</w:t>
            </w:r>
            <w:r w:rsidRPr="002178E8">
              <w:rPr>
                <w:rFonts w:ascii="Times New Roman" w:eastAsia="宋体"/>
                <w:sz w:val="20"/>
                <w:szCs w:val="20"/>
                <w:lang w:bidi="ar"/>
              </w:rPr>
              <w:t>年度</w:t>
            </w:r>
          </w:p>
        </w:tc>
        <w:tc>
          <w:tcPr>
            <w:tcW w:w="832" w:type="pct"/>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lang w:bidi="ar"/>
              </w:rPr>
            </w:pPr>
            <w:r w:rsidRPr="002178E8">
              <w:rPr>
                <w:rFonts w:ascii="Times New Roman" w:eastAsia="宋体"/>
                <w:sz w:val="20"/>
                <w:szCs w:val="20"/>
                <w:lang w:bidi="ar"/>
              </w:rPr>
              <w:t>10,451.36</w:t>
            </w:r>
          </w:p>
        </w:tc>
        <w:tc>
          <w:tcPr>
            <w:tcW w:w="832" w:type="pct"/>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lang w:bidi="ar"/>
              </w:rPr>
            </w:pPr>
            <w:r w:rsidRPr="002178E8">
              <w:rPr>
                <w:rFonts w:ascii="Times New Roman" w:eastAsia="宋体"/>
                <w:sz w:val="20"/>
                <w:szCs w:val="20"/>
                <w:lang w:bidi="ar"/>
              </w:rPr>
              <w:t>512.19</w:t>
            </w:r>
          </w:p>
        </w:tc>
        <w:tc>
          <w:tcPr>
            <w:tcW w:w="832" w:type="pct"/>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lang w:bidi="ar"/>
              </w:rPr>
            </w:pPr>
            <w:r w:rsidRPr="002178E8">
              <w:rPr>
                <w:rFonts w:ascii="Times New Roman" w:eastAsia="宋体"/>
                <w:sz w:val="20"/>
                <w:szCs w:val="20"/>
                <w:lang w:bidi="ar"/>
              </w:rPr>
              <w:t>10963.55</w:t>
            </w:r>
          </w:p>
        </w:tc>
        <w:tc>
          <w:tcPr>
            <w:tcW w:w="832" w:type="pct"/>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lang w:bidi="ar"/>
              </w:rPr>
            </w:pPr>
            <w:r w:rsidRPr="002178E8">
              <w:rPr>
                <w:rFonts w:ascii="Times New Roman" w:eastAsia="宋体"/>
                <w:sz w:val="20"/>
                <w:szCs w:val="20"/>
                <w:lang w:bidi="ar"/>
              </w:rPr>
              <w:t>10895.09</w:t>
            </w:r>
          </w:p>
        </w:tc>
        <w:tc>
          <w:tcPr>
            <w:tcW w:w="835" w:type="pct"/>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lang w:bidi="ar"/>
              </w:rPr>
            </w:pPr>
            <w:r w:rsidRPr="002178E8">
              <w:rPr>
                <w:rFonts w:ascii="Times New Roman" w:eastAsia="宋体"/>
                <w:sz w:val="20"/>
                <w:szCs w:val="20"/>
                <w:lang w:bidi="ar"/>
              </w:rPr>
              <w:t>99.38%</w:t>
            </w:r>
          </w:p>
        </w:tc>
      </w:tr>
      <w:tr w:rsidR="00E23E8A" w:rsidRPr="002178E8">
        <w:trPr>
          <w:cantSplit/>
          <w:trHeight w:val="454"/>
          <w:jc w:val="center"/>
        </w:trPr>
        <w:tc>
          <w:tcPr>
            <w:tcW w:w="832" w:type="pct"/>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lang w:bidi="ar"/>
              </w:rPr>
            </w:pPr>
            <w:r w:rsidRPr="002178E8">
              <w:rPr>
                <w:rFonts w:ascii="Times New Roman" w:eastAsia="宋体" w:hint="eastAsia"/>
                <w:sz w:val="20"/>
                <w:szCs w:val="20"/>
                <w:lang w:bidi="ar"/>
              </w:rPr>
              <w:t>2023</w:t>
            </w:r>
            <w:r w:rsidRPr="002178E8">
              <w:rPr>
                <w:rFonts w:ascii="Times New Roman" w:eastAsia="宋体" w:hint="eastAsia"/>
                <w:sz w:val="20"/>
                <w:szCs w:val="20"/>
                <w:lang w:bidi="ar"/>
              </w:rPr>
              <w:t>年度</w:t>
            </w:r>
          </w:p>
        </w:tc>
        <w:tc>
          <w:tcPr>
            <w:tcW w:w="832" w:type="pct"/>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lang w:bidi="ar"/>
              </w:rPr>
            </w:pPr>
            <w:r w:rsidRPr="002178E8">
              <w:rPr>
                <w:rFonts w:ascii="Times New Roman" w:eastAsia="宋体" w:hint="eastAsia"/>
                <w:sz w:val="20"/>
                <w:szCs w:val="20"/>
                <w:lang w:bidi="ar"/>
              </w:rPr>
              <w:t>9068.46</w:t>
            </w:r>
          </w:p>
        </w:tc>
        <w:tc>
          <w:tcPr>
            <w:tcW w:w="832" w:type="pct"/>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lang w:bidi="ar"/>
              </w:rPr>
            </w:pPr>
            <w:r w:rsidRPr="002178E8">
              <w:rPr>
                <w:rFonts w:ascii="Times New Roman" w:eastAsia="宋体" w:hint="eastAsia"/>
                <w:sz w:val="20"/>
                <w:szCs w:val="20"/>
                <w:lang w:bidi="ar"/>
              </w:rPr>
              <w:t>6350.00</w:t>
            </w:r>
          </w:p>
        </w:tc>
        <w:tc>
          <w:tcPr>
            <w:tcW w:w="832" w:type="pct"/>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lang w:bidi="ar"/>
              </w:rPr>
            </w:pPr>
            <w:r w:rsidRPr="002178E8">
              <w:rPr>
                <w:rFonts w:ascii="Times New Roman" w:eastAsia="宋体" w:hint="eastAsia"/>
                <w:sz w:val="20"/>
                <w:szCs w:val="20"/>
                <w:lang w:bidi="ar"/>
              </w:rPr>
              <w:t>15418.46</w:t>
            </w:r>
          </w:p>
        </w:tc>
        <w:tc>
          <w:tcPr>
            <w:tcW w:w="832" w:type="pct"/>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lang w:bidi="ar"/>
              </w:rPr>
            </w:pPr>
            <w:r w:rsidRPr="002178E8">
              <w:rPr>
                <w:rFonts w:ascii="Times New Roman" w:eastAsia="宋体"/>
                <w:sz w:val="20"/>
                <w:szCs w:val="20"/>
                <w:lang w:bidi="ar"/>
              </w:rPr>
              <w:t>9068.46</w:t>
            </w:r>
          </w:p>
        </w:tc>
        <w:tc>
          <w:tcPr>
            <w:tcW w:w="835" w:type="pct"/>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lang w:bidi="ar"/>
              </w:rPr>
            </w:pPr>
            <w:r w:rsidRPr="002178E8">
              <w:rPr>
                <w:rFonts w:ascii="Times New Roman" w:eastAsia="宋体" w:hint="eastAsia"/>
                <w:sz w:val="20"/>
                <w:szCs w:val="20"/>
                <w:lang w:bidi="ar"/>
              </w:rPr>
              <w:t>58.82%</w:t>
            </w:r>
          </w:p>
        </w:tc>
      </w:tr>
      <w:tr w:rsidR="00E23E8A" w:rsidRPr="002178E8">
        <w:trPr>
          <w:cantSplit/>
          <w:trHeight w:val="454"/>
          <w:jc w:val="center"/>
        </w:trPr>
        <w:tc>
          <w:tcPr>
            <w:tcW w:w="832" w:type="pct"/>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lang w:bidi="ar"/>
              </w:rPr>
            </w:pPr>
            <w:r w:rsidRPr="002178E8">
              <w:rPr>
                <w:rFonts w:ascii="Times New Roman" w:eastAsia="宋体" w:hint="eastAsia"/>
                <w:sz w:val="20"/>
                <w:szCs w:val="20"/>
                <w:lang w:bidi="ar"/>
              </w:rPr>
              <w:t>2024</w:t>
            </w:r>
            <w:r w:rsidRPr="002178E8">
              <w:rPr>
                <w:rFonts w:ascii="Times New Roman" w:eastAsia="宋体" w:hint="eastAsia"/>
                <w:sz w:val="20"/>
                <w:szCs w:val="20"/>
                <w:lang w:bidi="ar"/>
              </w:rPr>
              <w:t>年度</w:t>
            </w:r>
          </w:p>
        </w:tc>
        <w:tc>
          <w:tcPr>
            <w:tcW w:w="832" w:type="pct"/>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lang w:bidi="ar"/>
              </w:rPr>
            </w:pPr>
            <w:r w:rsidRPr="002178E8">
              <w:rPr>
                <w:rFonts w:ascii="Times New Roman" w:eastAsia="宋体" w:hint="eastAsia"/>
                <w:sz w:val="20"/>
                <w:szCs w:val="20"/>
                <w:lang w:bidi="ar"/>
              </w:rPr>
              <w:t>9950.00</w:t>
            </w:r>
          </w:p>
        </w:tc>
        <w:tc>
          <w:tcPr>
            <w:tcW w:w="832" w:type="pct"/>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lang w:bidi="ar"/>
              </w:rPr>
            </w:pPr>
            <w:r w:rsidRPr="002178E8">
              <w:rPr>
                <w:rFonts w:ascii="Times New Roman" w:eastAsia="宋体" w:hint="eastAsia"/>
                <w:sz w:val="20"/>
                <w:szCs w:val="20"/>
                <w:lang w:bidi="ar"/>
              </w:rPr>
              <w:t>0.00</w:t>
            </w:r>
          </w:p>
        </w:tc>
        <w:tc>
          <w:tcPr>
            <w:tcW w:w="832" w:type="pct"/>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lang w:bidi="ar"/>
              </w:rPr>
            </w:pPr>
            <w:r w:rsidRPr="002178E8">
              <w:rPr>
                <w:rFonts w:ascii="Times New Roman" w:eastAsia="宋体" w:hint="eastAsia"/>
                <w:sz w:val="20"/>
                <w:szCs w:val="20"/>
                <w:lang w:bidi="ar"/>
              </w:rPr>
              <w:t>9950.00</w:t>
            </w:r>
          </w:p>
        </w:tc>
        <w:tc>
          <w:tcPr>
            <w:tcW w:w="832" w:type="pct"/>
            <w:tcMar>
              <w:top w:w="8" w:type="dxa"/>
              <w:left w:w="8" w:type="dxa"/>
              <w:right w:w="8" w:type="dxa"/>
            </w:tcMar>
            <w:vAlign w:val="center"/>
          </w:tcPr>
          <w:p w:rsidR="00E23E8A" w:rsidRPr="002178E8" w:rsidRDefault="00BE490F">
            <w:pPr>
              <w:suppressAutoHyphens/>
              <w:wordWrap/>
              <w:adjustRightInd w:val="0"/>
              <w:snapToGrid w:val="0"/>
              <w:jc w:val="right"/>
              <w:rPr>
                <w:rFonts w:ascii="Times New Roman" w:eastAsia="宋体"/>
                <w:sz w:val="20"/>
                <w:szCs w:val="20"/>
                <w:lang w:bidi="ar"/>
              </w:rPr>
            </w:pPr>
            <w:r w:rsidRPr="002178E8">
              <w:rPr>
                <w:rFonts w:ascii="Times New Roman" w:eastAsia="宋体" w:hint="eastAsia"/>
                <w:sz w:val="20"/>
                <w:szCs w:val="20"/>
                <w:lang w:bidi="ar"/>
              </w:rPr>
              <w:t>9950.00</w:t>
            </w:r>
          </w:p>
        </w:tc>
        <w:tc>
          <w:tcPr>
            <w:tcW w:w="835" w:type="pct"/>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0"/>
                <w:lang w:bidi="ar"/>
              </w:rPr>
            </w:pPr>
            <w:r w:rsidRPr="002178E8">
              <w:rPr>
                <w:rFonts w:ascii="Times New Roman" w:eastAsia="宋体" w:hint="eastAsia"/>
                <w:sz w:val="20"/>
                <w:szCs w:val="20"/>
                <w:lang w:bidi="ar"/>
              </w:rPr>
              <w:t>100.00%</w:t>
            </w:r>
          </w:p>
        </w:tc>
      </w:tr>
    </w:tbl>
    <w:p w:rsidR="00E23E8A" w:rsidRPr="002178E8" w:rsidRDefault="00BE490F">
      <w:pPr>
        <w:suppressAutoHyphens/>
        <w:wordWrap/>
        <w:adjustRightInd w:val="0"/>
        <w:snapToGrid w:val="0"/>
        <w:spacing w:line="360" w:lineRule="auto"/>
        <w:rPr>
          <w:rFonts w:ascii="宋体" w:eastAsia="宋体" w:hAnsi="宋体" w:cs="宋体"/>
          <w:sz w:val="20"/>
          <w:szCs w:val="20"/>
        </w:rPr>
      </w:pPr>
      <w:r w:rsidRPr="002178E8">
        <w:rPr>
          <w:rFonts w:ascii="宋体" w:eastAsia="宋体" w:hAnsi="宋体" w:cs="宋体" w:hint="eastAsia"/>
          <w:sz w:val="20"/>
          <w:szCs w:val="20"/>
        </w:rPr>
        <w:t>注：2023年项目追加预算6350.00万元于2023年12月20日下达，故2023年暂未支出，相关预算资金结转至2024年使用，项目年初预算执行率为100%。</w:t>
      </w:r>
    </w:p>
    <w:p w:rsidR="00E23E8A" w:rsidRPr="002178E8" w:rsidRDefault="00BE490F">
      <w:pPr>
        <w:wordWrap/>
        <w:adjustRightInd w:val="0"/>
        <w:snapToGrid w:val="0"/>
        <w:spacing w:line="360" w:lineRule="auto"/>
        <w:ind w:firstLineChars="200" w:firstLine="640"/>
        <w:outlineLvl w:val="1"/>
        <w:rPr>
          <w:rFonts w:ascii="Times New Roman" w:eastAsia="楷体_GB2312"/>
          <w:color w:val="000000"/>
          <w:sz w:val="32"/>
        </w:rPr>
      </w:pPr>
      <w:bookmarkStart w:id="16" w:name="_Toc198050308"/>
      <w:r w:rsidRPr="002178E8">
        <w:rPr>
          <w:rFonts w:ascii="Times New Roman" w:eastAsia="楷体_GB2312"/>
          <w:color w:val="000000"/>
          <w:sz w:val="32"/>
        </w:rPr>
        <w:t>（二）项目绩效目标</w:t>
      </w:r>
      <w:bookmarkEnd w:id="12"/>
      <w:bookmarkEnd w:id="13"/>
      <w:bookmarkEnd w:id="14"/>
      <w:bookmarkEnd w:id="15"/>
      <w:bookmarkEnd w:id="16"/>
    </w:p>
    <w:p w:rsidR="00E23E8A" w:rsidRPr="002178E8" w:rsidRDefault="00BE490F">
      <w:pPr>
        <w:suppressAutoHyphens/>
        <w:wordWrap/>
        <w:adjustRightInd w:val="0"/>
        <w:snapToGrid w:val="0"/>
        <w:spacing w:line="360" w:lineRule="auto"/>
        <w:ind w:firstLineChars="200" w:firstLine="640"/>
        <w:outlineLvl w:val="2"/>
        <w:rPr>
          <w:rFonts w:ascii="Times New Roman"/>
          <w:color w:val="000000"/>
          <w:sz w:val="32"/>
        </w:rPr>
      </w:pPr>
      <w:r w:rsidRPr="002178E8">
        <w:rPr>
          <w:rFonts w:ascii="Times New Roman"/>
          <w:color w:val="000000"/>
          <w:sz w:val="32"/>
        </w:rPr>
        <w:t>1.</w:t>
      </w:r>
      <w:r w:rsidRPr="002178E8">
        <w:rPr>
          <w:rFonts w:ascii="Times New Roman"/>
          <w:color w:val="000000"/>
          <w:sz w:val="32"/>
        </w:rPr>
        <w:t>项目总体目标</w:t>
      </w:r>
    </w:p>
    <w:p w:rsidR="00E23E8A" w:rsidRPr="002178E8" w:rsidRDefault="00BE490F">
      <w:pPr>
        <w:suppressAutoHyphens/>
        <w:wordWrap/>
        <w:adjustRightInd w:val="0"/>
        <w:snapToGrid w:val="0"/>
        <w:spacing w:line="360" w:lineRule="auto"/>
        <w:ind w:firstLineChars="200" w:firstLine="640"/>
        <w:rPr>
          <w:rFonts w:ascii="Times New Roman"/>
          <w:sz w:val="32"/>
        </w:rPr>
      </w:pPr>
      <w:bookmarkStart w:id="17" w:name="_Toc336506893"/>
      <w:bookmarkStart w:id="18" w:name="_Toc336506958"/>
      <w:r w:rsidRPr="002178E8">
        <w:rPr>
          <w:rFonts w:ascii="Times New Roman"/>
          <w:sz w:val="32"/>
        </w:rPr>
        <w:t>为提升本市交通信号系统建设、管理水平，按照市政府部署，结合首都特点制定了交通信号系统深度改造工作规划，依据</w:t>
      </w:r>
      <w:r w:rsidRPr="002178E8">
        <w:rPr>
          <w:rFonts w:ascii="Times New Roman"/>
          <w:sz w:val="32"/>
        </w:rPr>
        <w:t>“</w:t>
      </w:r>
      <w:r w:rsidRPr="002178E8">
        <w:rPr>
          <w:rFonts w:ascii="Times New Roman"/>
          <w:sz w:val="32"/>
        </w:rPr>
        <w:t>由里到外、分批分次</w:t>
      </w:r>
      <w:r w:rsidRPr="002178E8">
        <w:rPr>
          <w:rFonts w:ascii="Times New Roman"/>
          <w:sz w:val="32"/>
        </w:rPr>
        <w:t>”</w:t>
      </w:r>
      <w:r w:rsidRPr="002178E8">
        <w:rPr>
          <w:rFonts w:ascii="Times New Roman"/>
          <w:sz w:val="32"/>
        </w:rPr>
        <w:t>的原则，用</w:t>
      </w:r>
      <w:r w:rsidRPr="002178E8">
        <w:rPr>
          <w:rFonts w:ascii="Times New Roman"/>
          <w:sz w:val="32"/>
        </w:rPr>
        <w:t>3</w:t>
      </w:r>
      <w:r w:rsidRPr="002178E8">
        <w:rPr>
          <w:rFonts w:ascii="Times New Roman"/>
          <w:sz w:val="32"/>
        </w:rPr>
        <w:t>至</w:t>
      </w:r>
      <w:r w:rsidRPr="002178E8">
        <w:rPr>
          <w:rFonts w:ascii="Times New Roman"/>
          <w:sz w:val="32"/>
        </w:rPr>
        <w:t>5</w:t>
      </w:r>
      <w:r w:rsidRPr="002178E8">
        <w:rPr>
          <w:rFonts w:ascii="Times New Roman"/>
          <w:sz w:val="32"/>
        </w:rPr>
        <w:t>年左右时间，实现</w:t>
      </w:r>
      <w:r w:rsidRPr="002178E8">
        <w:rPr>
          <w:rFonts w:ascii="Times New Roman"/>
          <w:sz w:val="32"/>
        </w:rPr>
        <w:t>“</w:t>
      </w:r>
      <w:r w:rsidRPr="002178E8">
        <w:rPr>
          <w:rFonts w:ascii="Times New Roman"/>
          <w:sz w:val="32"/>
        </w:rPr>
        <w:t>全市有建设需求的路口信号灯覆盖率达到</w:t>
      </w:r>
      <w:r w:rsidRPr="002178E8">
        <w:rPr>
          <w:rFonts w:ascii="Times New Roman"/>
          <w:sz w:val="32"/>
        </w:rPr>
        <w:t>100%</w:t>
      </w:r>
      <w:r w:rsidRPr="002178E8">
        <w:rPr>
          <w:rFonts w:ascii="Times New Roman"/>
          <w:sz w:val="32"/>
        </w:rPr>
        <w:t>，城市重要功能区域系</w:t>
      </w:r>
      <w:r w:rsidRPr="002178E8">
        <w:rPr>
          <w:rFonts w:ascii="Times New Roman"/>
          <w:sz w:val="32"/>
        </w:rPr>
        <w:lastRenderedPageBreak/>
        <w:t>统联网控制率达到</w:t>
      </w:r>
      <w:r w:rsidRPr="002178E8">
        <w:rPr>
          <w:rFonts w:ascii="Times New Roman"/>
          <w:sz w:val="32"/>
        </w:rPr>
        <w:t>95%</w:t>
      </w:r>
      <w:r w:rsidRPr="002178E8">
        <w:rPr>
          <w:rFonts w:ascii="Times New Roman"/>
          <w:sz w:val="32"/>
        </w:rPr>
        <w:t>以上</w:t>
      </w:r>
      <w:r w:rsidRPr="002178E8">
        <w:rPr>
          <w:rFonts w:ascii="Times New Roman"/>
          <w:sz w:val="32"/>
        </w:rPr>
        <w:t>”</w:t>
      </w:r>
      <w:r w:rsidRPr="002178E8">
        <w:rPr>
          <w:rFonts w:ascii="Times New Roman"/>
          <w:sz w:val="32"/>
        </w:rPr>
        <w:t>。</w:t>
      </w:r>
    </w:p>
    <w:p w:rsidR="00E23E8A" w:rsidRPr="002178E8" w:rsidRDefault="00BE490F">
      <w:pPr>
        <w:suppressAutoHyphens/>
        <w:wordWrap/>
        <w:adjustRightInd w:val="0"/>
        <w:snapToGrid w:val="0"/>
        <w:spacing w:line="360" w:lineRule="auto"/>
        <w:ind w:firstLineChars="200" w:firstLine="640"/>
        <w:rPr>
          <w:rFonts w:ascii="Times New Roman"/>
          <w:sz w:val="32"/>
        </w:rPr>
      </w:pPr>
      <w:r w:rsidRPr="002178E8">
        <w:rPr>
          <w:rFonts w:ascii="Times New Roman" w:eastAsia="宋体"/>
          <w:sz w:val="32"/>
        </w:rPr>
        <w:t>①</w:t>
      </w:r>
      <w:r w:rsidRPr="002178E8">
        <w:rPr>
          <w:rFonts w:ascii="Times New Roman"/>
          <w:sz w:val="32"/>
        </w:rPr>
        <w:t>对北京市进行交通信号控制系统覆盖建设，在已有道路上增加系统信号灯的数量和密度，解决全市已有道路交叉口信号灯控制缺失的问题，使之对主城区道路路口交通进行实时监控和管理，提高交通管控能力和服务水平。</w:t>
      </w:r>
    </w:p>
    <w:p w:rsidR="00E23E8A" w:rsidRPr="002178E8" w:rsidRDefault="00BE490F">
      <w:pPr>
        <w:suppressAutoHyphens/>
        <w:wordWrap/>
        <w:adjustRightInd w:val="0"/>
        <w:snapToGrid w:val="0"/>
        <w:spacing w:line="360" w:lineRule="auto"/>
        <w:ind w:firstLineChars="200" w:firstLine="640"/>
        <w:rPr>
          <w:rFonts w:ascii="Times New Roman"/>
          <w:sz w:val="32"/>
        </w:rPr>
      </w:pPr>
      <w:r w:rsidRPr="002178E8">
        <w:rPr>
          <w:rFonts w:ascii="Times New Roman" w:eastAsia="宋体"/>
          <w:sz w:val="32"/>
        </w:rPr>
        <w:t>②</w:t>
      </w:r>
      <w:r w:rsidRPr="002178E8">
        <w:rPr>
          <w:rFonts w:ascii="Times New Roman"/>
          <w:sz w:val="32"/>
        </w:rPr>
        <w:t>完善和优化交通信号控制系统，实现全市各区域交通信号控制系统间的协调联动，合理均衡、有效调节区域路网间的交通量负荷，整体缓解全市交通拥堵态势。</w:t>
      </w:r>
    </w:p>
    <w:p w:rsidR="00E23E8A" w:rsidRPr="002178E8" w:rsidRDefault="00BE490F">
      <w:pPr>
        <w:suppressAutoHyphens/>
        <w:wordWrap/>
        <w:adjustRightInd w:val="0"/>
        <w:snapToGrid w:val="0"/>
        <w:spacing w:line="360" w:lineRule="auto"/>
        <w:ind w:firstLineChars="200" w:firstLine="640"/>
        <w:rPr>
          <w:rFonts w:ascii="Times New Roman"/>
          <w:sz w:val="32"/>
        </w:rPr>
      </w:pPr>
      <w:r w:rsidRPr="002178E8">
        <w:rPr>
          <w:rFonts w:ascii="Times New Roman" w:eastAsia="宋体"/>
          <w:sz w:val="32"/>
        </w:rPr>
        <w:t>③</w:t>
      </w:r>
      <w:r w:rsidRPr="002178E8">
        <w:rPr>
          <w:rFonts w:ascii="Times New Roman"/>
          <w:sz w:val="32"/>
        </w:rPr>
        <w:t>按照北京市交通管理科技发展规划纲要</w:t>
      </w:r>
      <w:r w:rsidRPr="002178E8">
        <w:rPr>
          <w:rFonts w:ascii="Times New Roman"/>
          <w:sz w:val="32"/>
        </w:rPr>
        <w:t>“1135”</w:t>
      </w:r>
      <w:r w:rsidRPr="002178E8">
        <w:rPr>
          <w:rFonts w:ascii="Times New Roman"/>
          <w:sz w:val="32"/>
        </w:rPr>
        <w:t>的总体布局，信号控制系统主动与云计算、大数据、物联网和移动互联网进行紧密结合，形成智慧型</w:t>
      </w:r>
      <w:r w:rsidRPr="002178E8">
        <w:rPr>
          <w:rFonts w:ascii="Times New Roman"/>
          <w:sz w:val="32"/>
        </w:rPr>
        <w:t>“</w:t>
      </w:r>
      <w:r w:rsidRPr="002178E8">
        <w:rPr>
          <w:rFonts w:ascii="Times New Roman"/>
          <w:sz w:val="32"/>
        </w:rPr>
        <w:t>城市大脑</w:t>
      </w:r>
      <w:r w:rsidRPr="002178E8">
        <w:rPr>
          <w:rFonts w:ascii="Times New Roman"/>
          <w:sz w:val="32"/>
        </w:rPr>
        <w:t>”</w:t>
      </w:r>
      <w:r w:rsidRPr="002178E8">
        <w:rPr>
          <w:rFonts w:ascii="Times New Roman"/>
          <w:sz w:val="32"/>
        </w:rPr>
        <w:t>的一个重要组成部分。</w:t>
      </w:r>
    </w:p>
    <w:p w:rsidR="00E23E8A" w:rsidRPr="002178E8" w:rsidRDefault="00BE490F">
      <w:pPr>
        <w:suppressAutoHyphens/>
        <w:wordWrap/>
        <w:adjustRightInd w:val="0"/>
        <w:snapToGrid w:val="0"/>
        <w:spacing w:line="360" w:lineRule="auto"/>
        <w:ind w:firstLineChars="200" w:firstLine="640"/>
        <w:outlineLvl w:val="2"/>
        <w:rPr>
          <w:rFonts w:ascii="Times New Roman"/>
          <w:color w:val="000000"/>
          <w:sz w:val="32"/>
        </w:rPr>
      </w:pPr>
      <w:r w:rsidRPr="002178E8">
        <w:rPr>
          <w:rFonts w:ascii="Times New Roman"/>
          <w:color w:val="000000"/>
          <w:sz w:val="32"/>
        </w:rPr>
        <w:t>2.</w:t>
      </w:r>
      <w:r w:rsidRPr="002178E8">
        <w:rPr>
          <w:rFonts w:ascii="Times New Roman"/>
          <w:color w:val="000000"/>
          <w:sz w:val="32"/>
        </w:rPr>
        <w:t>项目年度目标</w:t>
      </w:r>
    </w:p>
    <w:p w:rsidR="00E23E8A" w:rsidRPr="002178E8" w:rsidRDefault="00BE490F">
      <w:pPr>
        <w:suppressAutoHyphens/>
        <w:wordWrap/>
        <w:adjustRightInd w:val="0"/>
        <w:snapToGrid w:val="0"/>
        <w:spacing w:line="360" w:lineRule="auto"/>
        <w:ind w:firstLineChars="200" w:firstLine="640"/>
        <w:rPr>
          <w:rFonts w:ascii="Times New Roman"/>
          <w:sz w:val="32"/>
        </w:rPr>
      </w:pPr>
      <w:r w:rsidRPr="002178E8">
        <w:rPr>
          <w:rFonts w:ascii="Times New Roman"/>
          <w:sz w:val="32"/>
        </w:rPr>
        <w:t>202</w:t>
      </w:r>
      <w:r w:rsidRPr="002178E8">
        <w:rPr>
          <w:rFonts w:ascii="Times New Roman" w:hint="eastAsia"/>
          <w:sz w:val="32"/>
        </w:rPr>
        <w:t>4</w:t>
      </w:r>
      <w:r w:rsidRPr="002178E8">
        <w:rPr>
          <w:rFonts w:ascii="Times New Roman"/>
          <w:sz w:val="32"/>
        </w:rPr>
        <w:t>年项目绩效目标为：根据交通信号控制系统整体规划建设方案，对全市已建成道路缺失信号灯的</w:t>
      </w:r>
      <w:r w:rsidRPr="002178E8">
        <w:rPr>
          <w:rFonts w:ascii="Times New Roman"/>
          <w:sz w:val="32"/>
        </w:rPr>
        <w:t>1148</w:t>
      </w:r>
      <w:r w:rsidRPr="002178E8">
        <w:rPr>
          <w:rFonts w:ascii="Times New Roman"/>
          <w:sz w:val="32"/>
        </w:rPr>
        <w:t>处路口新建智能交通信号系统，同时配套建设综合视频检测设备。远郊地区新建</w:t>
      </w:r>
      <w:r w:rsidRPr="002178E8">
        <w:rPr>
          <w:rFonts w:ascii="Times New Roman"/>
          <w:sz w:val="32"/>
        </w:rPr>
        <w:t>235</w:t>
      </w:r>
      <w:r w:rsidRPr="002178E8">
        <w:rPr>
          <w:rFonts w:ascii="Times New Roman"/>
          <w:sz w:val="32"/>
        </w:rPr>
        <w:t>套闪光警告信号灯。项目紧跟智能交通管理技术发展潮流，全面实现信号灯联网和智能控制，有效提升道路通行能力和安全性。运用云计算、大数据等技术，搭建北京市智能交通综合信号控制系统上端云计算大数据平台。建设综合通讯网络。具体绩效指标设置情况见下表</w:t>
      </w:r>
      <w:r w:rsidRPr="002178E8">
        <w:rPr>
          <w:rFonts w:ascii="Times New Roman"/>
          <w:sz w:val="32"/>
        </w:rPr>
        <w:t>3</w:t>
      </w:r>
      <w:r w:rsidRPr="002178E8">
        <w:rPr>
          <w:rFonts w:ascii="Times New Roman"/>
          <w:sz w:val="32"/>
        </w:rPr>
        <w:t>。</w:t>
      </w:r>
    </w:p>
    <w:p w:rsidR="00E23E8A" w:rsidRPr="002178E8" w:rsidRDefault="00BE490F">
      <w:pPr>
        <w:wordWrap/>
        <w:adjustRightInd w:val="0"/>
        <w:snapToGrid w:val="0"/>
        <w:spacing w:line="360" w:lineRule="auto"/>
        <w:jc w:val="center"/>
        <w:rPr>
          <w:rFonts w:ascii="Times New Roman" w:eastAsia="黑体"/>
          <w:iCs/>
          <w:sz w:val="28"/>
          <w:szCs w:val="24"/>
        </w:rPr>
      </w:pPr>
      <w:r w:rsidRPr="002178E8">
        <w:rPr>
          <w:rFonts w:ascii="Times New Roman" w:eastAsia="黑体"/>
          <w:iCs/>
          <w:sz w:val="28"/>
          <w:szCs w:val="24"/>
        </w:rPr>
        <w:lastRenderedPageBreak/>
        <w:t>表</w:t>
      </w:r>
      <w:r w:rsidRPr="002178E8">
        <w:rPr>
          <w:rFonts w:ascii="Times New Roman" w:eastAsia="黑体"/>
          <w:iCs/>
          <w:sz w:val="28"/>
          <w:szCs w:val="24"/>
        </w:rPr>
        <w:t>3</w:t>
      </w:r>
      <w:r w:rsidRPr="002178E8">
        <w:rPr>
          <w:rFonts w:ascii="Times New Roman" w:eastAsia="黑体"/>
          <w:iCs/>
          <w:sz w:val="28"/>
          <w:szCs w:val="24"/>
        </w:rPr>
        <w:t>：项目绩效指标表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540"/>
        <w:gridCol w:w="3581"/>
        <w:gridCol w:w="899"/>
        <w:gridCol w:w="1133"/>
        <w:gridCol w:w="955"/>
      </w:tblGrid>
      <w:tr w:rsidR="00E23E8A" w:rsidRPr="002178E8">
        <w:trPr>
          <w:trHeight w:val="567"/>
        </w:trPr>
        <w:tc>
          <w:tcPr>
            <w:tcW w:w="525" w:type="pct"/>
            <w:shd w:val="clear" w:color="auto" w:fill="auto"/>
            <w:vAlign w:val="center"/>
          </w:tcPr>
          <w:p w:rsidR="00E23E8A" w:rsidRPr="002178E8" w:rsidRDefault="00BE490F">
            <w:pPr>
              <w:widowControl/>
              <w:adjustRightInd w:val="0"/>
              <w:snapToGrid w:val="0"/>
              <w:jc w:val="center"/>
              <w:textAlignment w:val="center"/>
              <w:rPr>
                <w:rFonts w:ascii="Times New Roman" w:eastAsia="宋体"/>
                <w:b/>
                <w:bCs/>
                <w:color w:val="000000"/>
                <w:kern w:val="0"/>
                <w:sz w:val="20"/>
                <w:szCs w:val="20"/>
                <w:lang w:bidi="ar"/>
              </w:rPr>
            </w:pPr>
            <w:bookmarkStart w:id="19" w:name="_Toc18516"/>
            <w:bookmarkStart w:id="20" w:name="_Toc26968"/>
            <w:r w:rsidRPr="002178E8">
              <w:rPr>
                <w:rFonts w:ascii="Times New Roman" w:eastAsia="宋体"/>
                <w:b/>
                <w:bCs/>
                <w:color w:val="000000"/>
                <w:kern w:val="0"/>
                <w:sz w:val="20"/>
                <w:szCs w:val="20"/>
                <w:lang w:bidi="ar"/>
              </w:rPr>
              <w:t>一级</w:t>
            </w:r>
          </w:p>
          <w:p w:rsidR="00E23E8A" w:rsidRPr="002178E8" w:rsidRDefault="00BE490F">
            <w:pPr>
              <w:widowControl/>
              <w:adjustRightInd w:val="0"/>
              <w:snapToGrid w:val="0"/>
              <w:jc w:val="center"/>
              <w:textAlignment w:val="center"/>
              <w:rPr>
                <w:rFonts w:ascii="Times New Roman" w:eastAsia="宋体"/>
                <w:b/>
                <w:bCs/>
                <w:color w:val="000000"/>
                <w:sz w:val="20"/>
                <w:szCs w:val="20"/>
              </w:rPr>
            </w:pPr>
            <w:r w:rsidRPr="002178E8">
              <w:rPr>
                <w:rFonts w:ascii="Times New Roman" w:eastAsia="宋体"/>
                <w:b/>
                <w:bCs/>
                <w:color w:val="000000"/>
                <w:kern w:val="0"/>
                <w:sz w:val="20"/>
                <w:szCs w:val="20"/>
                <w:lang w:bidi="ar"/>
              </w:rPr>
              <w:t>指标</w:t>
            </w:r>
          </w:p>
        </w:tc>
        <w:tc>
          <w:tcPr>
            <w:tcW w:w="850" w:type="pct"/>
            <w:shd w:val="clear" w:color="auto" w:fill="auto"/>
            <w:vAlign w:val="center"/>
          </w:tcPr>
          <w:p w:rsidR="00E23E8A" w:rsidRPr="002178E8" w:rsidRDefault="00BE490F">
            <w:pPr>
              <w:widowControl/>
              <w:adjustRightInd w:val="0"/>
              <w:snapToGrid w:val="0"/>
              <w:jc w:val="center"/>
              <w:textAlignment w:val="center"/>
              <w:rPr>
                <w:rFonts w:ascii="Times New Roman" w:eastAsia="宋体"/>
                <w:b/>
                <w:bCs/>
                <w:color w:val="000000"/>
                <w:sz w:val="20"/>
                <w:szCs w:val="20"/>
              </w:rPr>
            </w:pPr>
            <w:r w:rsidRPr="002178E8">
              <w:rPr>
                <w:rFonts w:ascii="Times New Roman" w:eastAsia="宋体"/>
                <w:b/>
                <w:bCs/>
                <w:color w:val="000000"/>
                <w:kern w:val="0"/>
                <w:sz w:val="20"/>
                <w:szCs w:val="20"/>
                <w:lang w:bidi="ar"/>
              </w:rPr>
              <w:t>二级指标</w:t>
            </w:r>
          </w:p>
        </w:tc>
        <w:tc>
          <w:tcPr>
            <w:tcW w:w="1975" w:type="pct"/>
            <w:shd w:val="clear" w:color="auto" w:fill="auto"/>
            <w:vAlign w:val="center"/>
          </w:tcPr>
          <w:p w:rsidR="00E23E8A" w:rsidRPr="002178E8" w:rsidRDefault="00BE490F">
            <w:pPr>
              <w:widowControl/>
              <w:adjustRightInd w:val="0"/>
              <w:snapToGrid w:val="0"/>
              <w:jc w:val="center"/>
              <w:textAlignment w:val="center"/>
              <w:rPr>
                <w:rFonts w:ascii="Times New Roman" w:eastAsia="宋体"/>
                <w:b/>
                <w:bCs/>
                <w:color w:val="000000"/>
                <w:sz w:val="20"/>
                <w:szCs w:val="20"/>
              </w:rPr>
            </w:pPr>
            <w:r w:rsidRPr="002178E8">
              <w:rPr>
                <w:rFonts w:ascii="Times New Roman" w:eastAsia="宋体"/>
                <w:b/>
                <w:bCs/>
                <w:color w:val="000000"/>
                <w:kern w:val="0"/>
                <w:sz w:val="20"/>
                <w:szCs w:val="20"/>
                <w:lang w:bidi="ar"/>
              </w:rPr>
              <w:t>三级指标</w:t>
            </w:r>
          </w:p>
        </w:tc>
        <w:tc>
          <w:tcPr>
            <w:tcW w:w="496" w:type="pct"/>
            <w:shd w:val="clear" w:color="auto" w:fill="auto"/>
            <w:vAlign w:val="center"/>
          </w:tcPr>
          <w:p w:rsidR="00E23E8A" w:rsidRPr="002178E8" w:rsidRDefault="00BE490F">
            <w:pPr>
              <w:widowControl/>
              <w:adjustRightInd w:val="0"/>
              <w:snapToGrid w:val="0"/>
              <w:jc w:val="center"/>
              <w:textAlignment w:val="center"/>
              <w:rPr>
                <w:rFonts w:ascii="Times New Roman" w:eastAsia="宋体"/>
                <w:b/>
                <w:bCs/>
                <w:color w:val="000000"/>
                <w:kern w:val="0"/>
                <w:sz w:val="20"/>
                <w:szCs w:val="20"/>
                <w:lang w:bidi="ar"/>
              </w:rPr>
            </w:pPr>
            <w:r w:rsidRPr="002178E8">
              <w:rPr>
                <w:rFonts w:ascii="Times New Roman" w:eastAsia="宋体"/>
                <w:b/>
                <w:bCs/>
                <w:color w:val="000000"/>
                <w:kern w:val="0"/>
                <w:sz w:val="20"/>
                <w:szCs w:val="20"/>
                <w:lang w:bidi="ar"/>
              </w:rPr>
              <w:t>指标</w:t>
            </w:r>
          </w:p>
          <w:p w:rsidR="00E23E8A" w:rsidRPr="002178E8" w:rsidRDefault="00BE490F">
            <w:pPr>
              <w:widowControl/>
              <w:adjustRightInd w:val="0"/>
              <w:snapToGrid w:val="0"/>
              <w:jc w:val="center"/>
              <w:textAlignment w:val="center"/>
              <w:rPr>
                <w:rFonts w:ascii="Times New Roman" w:eastAsia="宋体"/>
                <w:b/>
                <w:bCs/>
                <w:color w:val="000000"/>
                <w:sz w:val="20"/>
                <w:szCs w:val="20"/>
              </w:rPr>
            </w:pPr>
            <w:r w:rsidRPr="002178E8">
              <w:rPr>
                <w:rFonts w:ascii="Times New Roman" w:eastAsia="宋体"/>
                <w:b/>
                <w:bCs/>
                <w:color w:val="000000"/>
                <w:kern w:val="0"/>
                <w:sz w:val="20"/>
                <w:szCs w:val="20"/>
                <w:lang w:bidi="ar"/>
              </w:rPr>
              <w:t>性质</w:t>
            </w:r>
          </w:p>
        </w:tc>
        <w:tc>
          <w:tcPr>
            <w:tcW w:w="625" w:type="pct"/>
            <w:shd w:val="clear" w:color="auto" w:fill="auto"/>
            <w:vAlign w:val="center"/>
          </w:tcPr>
          <w:p w:rsidR="00E23E8A" w:rsidRPr="002178E8" w:rsidRDefault="00BE490F">
            <w:pPr>
              <w:widowControl/>
              <w:adjustRightInd w:val="0"/>
              <w:snapToGrid w:val="0"/>
              <w:jc w:val="center"/>
              <w:textAlignment w:val="center"/>
              <w:rPr>
                <w:rFonts w:ascii="Times New Roman" w:eastAsia="宋体"/>
                <w:b/>
                <w:bCs/>
                <w:color w:val="000000"/>
                <w:sz w:val="20"/>
                <w:szCs w:val="20"/>
              </w:rPr>
            </w:pPr>
            <w:r w:rsidRPr="002178E8">
              <w:rPr>
                <w:rFonts w:ascii="Times New Roman" w:eastAsia="宋体"/>
                <w:b/>
                <w:bCs/>
                <w:color w:val="000000"/>
                <w:kern w:val="0"/>
                <w:sz w:val="20"/>
                <w:szCs w:val="20"/>
                <w:lang w:bidi="ar"/>
              </w:rPr>
              <w:t>指标值</w:t>
            </w:r>
          </w:p>
        </w:tc>
        <w:tc>
          <w:tcPr>
            <w:tcW w:w="527" w:type="pct"/>
            <w:shd w:val="clear" w:color="auto" w:fill="auto"/>
            <w:vAlign w:val="center"/>
          </w:tcPr>
          <w:p w:rsidR="00E23E8A" w:rsidRPr="002178E8" w:rsidRDefault="00BE490F">
            <w:pPr>
              <w:widowControl/>
              <w:adjustRightInd w:val="0"/>
              <w:snapToGrid w:val="0"/>
              <w:jc w:val="center"/>
              <w:textAlignment w:val="center"/>
              <w:rPr>
                <w:rFonts w:ascii="Times New Roman" w:eastAsia="宋体"/>
                <w:b/>
                <w:bCs/>
                <w:color w:val="000000"/>
                <w:kern w:val="0"/>
                <w:sz w:val="20"/>
                <w:szCs w:val="20"/>
                <w:lang w:bidi="ar"/>
              </w:rPr>
            </w:pPr>
            <w:r w:rsidRPr="002178E8">
              <w:rPr>
                <w:rFonts w:ascii="Times New Roman" w:eastAsia="宋体"/>
                <w:b/>
                <w:bCs/>
                <w:color w:val="000000"/>
                <w:kern w:val="0"/>
                <w:sz w:val="20"/>
                <w:szCs w:val="20"/>
                <w:lang w:bidi="ar"/>
              </w:rPr>
              <w:t>度量</w:t>
            </w:r>
          </w:p>
          <w:p w:rsidR="00E23E8A" w:rsidRPr="002178E8" w:rsidRDefault="00BE490F">
            <w:pPr>
              <w:widowControl/>
              <w:adjustRightInd w:val="0"/>
              <w:snapToGrid w:val="0"/>
              <w:jc w:val="center"/>
              <w:textAlignment w:val="center"/>
              <w:rPr>
                <w:rFonts w:ascii="Times New Roman" w:eastAsia="宋体"/>
                <w:b/>
                <w:bCs/>
                <w:color w:val="000000"/>
                <w:sz w:val="20"/>
                <w:szCs w:val="20"/>
              </w:rPr>
            </w:pPr>
            <w:r w:rsidRPr="002178E8">
              <w:rPr>
                <w:rFonts w:ascii="Times New Roman" w:eastAsia="宋体"/>
                <w:b/>
                <w:bCs/>
                <w:color w:val="000000"/>
                <w:kern w:val="0"/>
                <w:sz w:val="20"/>
                <w:szCs w:val="20"/>
                <w:lang w:bidi="ar"/>
              </w:rPr>
              <w:t>单位</w:t>
            </w:r>
          </w:p>
        </w:tc>
      </w:tr>
      <w:tr w:rsidR="00E23E8A" w:rsidRPr="002178E8">
        <w:trPr>
          <w:trHeight w:val="567"/>
        </w:trPr>
        <w:tc>
          <w:tcPr>
            <w:tcW w:w="525" w:type="pct"/>
            <w:vMerge w:val="restart"/>
            <w:shd w:val="clear" w:color="auto" w:fill="auto"/>
            <w:noWrap/>
            <w:vAlign w:val="center"/>
          </w:tcPr>
          <w:p w:rsidR="00E23E8A" w:rsidRPr="002178E8" w:rsidRDefault="00BE490F">
            <w:pPr>
              <w:widowControl/>
              <w:adjustRightInd w:val="0"/>
              <w:snapToGrid w:val="0"/>
              <w:jc w:val="center"/>
              <w:textAlignment w:val="center"/>
              <w:rPr>
                <w:rFonts w:ascii="Times New Roman" w:eastAsia="宋体"/>
                <w:color w:val="000000"/>
                <w:kern w:val="0"/>
                <w:sz w:val="20"/>
                <w:szCs w:val="20"/>
                <w:lang w:bidi="ar"/>
              </w:rPr>
            </w:pPr>
            <w:r w:rsidRPr="002178E8">
              <w:rPr>
                <w:rFonts w:ascii="Times New Roman" w:eastAsia="宋体"/>
                <w:color w:val="000000"/>
                <w:kern w:val="0"/>
                <w:sz w:val="20"/>
                <w:szCs w:val="20"/>
                <w:lang w:bidi="ar"/>
              </w:rPr>
              <w:t>产出</w:t>
            </w:r>
          </w:p>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指标</w:t>
            </w:r>
          </w:p>
        </w:tc>
        <w:tc>
          <w:tcPr>
            <w:tcW w:w="850" w:type="pct"/>
            <w:shd w:val="clear" w:color="auto" w:fill="auto"/>
            <w:noWrap/>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质量指标</w:t>
            </w:r>
          </w:p>
        </w:tc>
        <w:tc>
          <w:tcPr>
            <w:tcW w:w="1975" w:type="pct"/>
            <w:shd w:val="clear" w:color="auto" w:fill="auto"/>
            <w:noWrap/>
            <w:vAlign w:val="center"/>
          </w:tcPr>
          <w:p w:rsidR="00E23E8A" w:rsidRPr="002178E8" w:rsidRDefault="00BE490F">
            <w:pPr>
              <w:widowControl/>
              <w:adjustRightInd w:val="0"/>
              <w:snapToGrid w:val="0"/>
              <w:jc w:val="left"/>
              <w:textAlignment w:val="center"/>
              <w:rPr>
                <w:rFonts w:ascii="Times New Roman" w:eastAsia="宋体"/>
                <w:color w:val="000000"/>
                <w:sz w:val="20"/>
                <w:szCs w:val="20"/>
              </w:rPr>
            </w:pPr>
            <w:r w:rsidRPr="002178E8">
              <w:rPr>
                <w:rFonts w:ascii="Times New Roman" w:eastAsia="宋体"/>
                <w:color w:val="000000"/>
                <w:kern w:val="0"/>
                <w:sz w:val="20"/>
                <w:szCs w:val="20"/>
                <w:lang w:bidi="ar"/>
              </w:rPr>
              <w:t>系统安全稳定运行、故障响应率、故障排除率</w:t>
            </w:r>
          </w:p>
        </w:tc>
        <w:tc>
          <w:tcPr>
            <w:tcW w:w="496" w:type="pct"/>
            <w:shd w:val="clear" w:color="auto" w:fill="auto"/>
            <w:noWrap/>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w:t>
            </w:r>
          </w:p>
        </w:tc>
        <w:tc>
          <w:tcPr>
            <w:tcW w:w="625" w:type="pct"/>
            <w:shd w:val="clear" w:color="auto" w:fill="auto"/>
            <w:noWrap/>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100</w:t>
            </w:r>
          </w:p>
        </w:tc>
        <w:tc>
          <w:tcPr>
            <w:tcW w:w="527" w:type="pct"/>
            <w:shd w:val="clear" w:color="auto" w:fill="auto"/>
            <w:noWrap/>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w:t>
            </w:r>
          </w:p>
        </w:tc>
      </w:tr>
      <w:tr w:rsidR="00E23E8A" w:rsidRPr="002178E8">
        <w:trPr>
          <w:trHeight w:val="567"/>
        </w:trPr>
        <w:tc>
          <w:tcPr>
            <w:tcW w:w="525" w:type="pct"/>
            <w:vMerge/>
            <w:shd w:val="clear" w:color="auto" w:fill="auto"/>
            <w:noWrap/>
            <w:vAlign w:val="center"/>
          </w:tcPr>
          <w:p w:rsidR="00E23E8A" w:rsidRPr="002178E8" w:rsidRDefault="00E23E8A">
            <w:pPr>
              <w:widowControl/>
              <w:adjustRightInd w:val="0"/>
              <w:snapToGrid w:val="0"/>
              <w:jc w:val="center"/>
              <w:textAlignment w:val="center"/>
              <w:rPr>
                <w:rFonts w:ascii="Times New Roman" w:eastAsia="宋体"/>
                <w:color w:val="000000"/>
                <w:sz w:val="20"/>
                <w:szCs w:val="20"/>
              </w:rPr>
            </w:pPr>
          </w:p>
        </w:tc>
        <w:tc>
          <w:tcPr>
            <w:tcW w:w="850" w:type="pct"/>
            <w:shd w:val="clear" w:color="auto" w:fill="auto"/>
            <w:noWrap/>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时效指标</w:t>
            </w:r>
          </w:p>
        </w:tc>
        <w:tc>
          <w:tcPr>
            <w:tcW w:w="1975" w:type="pct"/>
            <w:shd w:val="clear" w:color="auto" w:fill="auto"/>
            <w:noWrap/>
            <w:vAlign w:val="center"/>
          </w:tcPr>
          <w:p w:rsidR="00E23E8A" w:rsidRPr="002178E8" w:rsidRDefault="00BE490F">
            <w:pPr>
              <w:widowControl/>
              <w:adjustRightInd w:val="0"/>
              <w:snapToGrid w:val="0"/>
              <w:jc w:val="left"/>
              <w:textAlignment w:val="center"/>
              <w:rPr>
                <w:rFonts w:ascii="Times New Roman" w:eastAsia="宋体"/>
                <w:color w:val="000000"/>
                <w:sz w:val="20"/>
                <w:szCs w:val="20"/>
              </w:rPr>
            </w:pPr>
            <w:r w:rsidRPr="002178E8">
              <w:rPr>
                <w:rFonts w:ascii="Times New Roman" w:eastAsia="宋体"/>
                <w:color w:val="000000"/>
                <w:kern w:val="0"/>
                <w:sz w:val="20"/>
                <w:szCs w:val="20"/>
                <w:lang w:bidi="ar"/>
              </w:rPr>
              <w:t>202</w:t>
            </w:r>
            <w:r w:rsidRPr="002178E8">
              <w:rPr>
                <w:rFonts w:ascii="Times New Roman" w:eastAsia="宋体" w:hint="eastAsia"/>
                <w:color w:val="000000"/>
                <w:kern w:val="0"/>
                <w:sz w:val="20"/>
                <w:szCs w:val="20"/>
                <w:lang w:bidi="ar"/>
              </w:rPr>
              <w:t>3</w:t>
            </w:r>
            <w:r w:rsidRPr="002178E8">
              <w:rPr>
                <w:rFonts w:ascii="Times New Roman" w:eastAsia="宋体"/>
                <w:color w:val="000000"/>
                <w:kern w:val="0"/>
                <w:sz w:val="20"/>
                <w:szCs w:val="20"/>
                <w:lang w:bidi="ar"/>
              </w:rPr>
              <w:t>年底前完成全部建设任务，系统投入使用</w:t>
            </w:r>
          </w:p>
        </w:tc>
        <w:tc>
          <w:tcPr>
            <w:tcW w:w="496" w:type="pct"/>
            <w:shd w:val="clear" w:color="auto" w:fill="auto"/>
            <w:noWrap/>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w:t>
            </w:r>
          </w:p>
        </w:tc>
        <w:tc>
          <w:tcPr>
            <w:tcW w:w="625" w:type="pct"/>
            <w:shd w:val="clear" w:color="auto" w:fill="auto"/>
            <w:noWrap/>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100</w:t>
            </w:r>
          </w:p>
        </w:tc>
        <w:tc>
          <w:tcPr>
            <w:tcW w:w="527" w:type="pct"/>
            <w:shd w:val="clear" w:color="auto" w:fill="auto"/>
            <w:noWrap/>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w:t>
            </w:r>
          </w:p>
        </w:tc>
      </w:tr>
      <w:tr w:rsidR="00E23E8A" w:rsidRPr="002178E8">
        <w:trPr>
          <w:trHeight w:val="567"/>
        </w:trPr>
        <w:tc>
          <w:tcPr>
            <w:tcW w:w="525" w:type="pct"/>
            <w:vMerge/>
            <w:shd w:val="clear" w:color="auto" w:fill="auto"/>
            <w:noWrap/>
            <w:vAlign w:val="center"/>
          </w:tcPr>
          <w:p w:rsidR="00E23E8A" w:rsidRPr="002178E8" w:rsidRDefault="00E23E8A">
            <w:pPr>
              <w:widowControl/>
              <w:adjustRightInd w:val="0"/>
              <w:snapToGrid w:val="0"/>
              <w:jc w:val="center"/>
              <w:textAlignment w:val="center"/>
              <w:rPr>
                <w:rFonts w:ascii="Times New Roman" w:eastAsia="宋体"/>
                <w:color w:val="000000"/>
                <w:sz w:val="20"/>
                <w:szCs w:val="20"/>
              </w:rPr>
            </w:pPr>
          </w:p>
        </w:tc>
        <w:tc>
          <w:tcPr>
            <w:tcW w:w="850" w:type="pct"/>
            <w:shd w:val="clear" w:color="auto" w:fill="auto"/>
            <w:noWrap/>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成本指标</w:t>
            </w:r>
          </w:p>
        </w:tc>
        <w:tc>
          <w:tcPr>
            <w:tcW w:w="1975" w:type="pct"/>
            <w:shd w:val="clear" w:color="auto" w:fill="auto"/>
            <w:noWrap/>
            <w:vAlign w:val="center"/>
          </w:tcPr>
          <w:p w:rsidR="00E23E8A" w:rsidRPr="002178E8" w:rsidRDefault="00BE490F">
            <w:pPr>
              <w:widowControl/>
              <w:adjustRightInd w:val="0"/>
              <w:snapToGrid w:val="0"/>
              <w:jc w:val="left"/>
              <w:textAlignment w:val="center"/>
              <w:rPr>
                <w:rFonts w:ascii="Times New Roman" w:eastAsia="宋体"/>
                <w:color w:val="000000"/>
                <w:sz w:val="20"/>
                <w:szCs w:val="20"/>
              </w:rPr>
            </w:pPr>
            <w:r w:rsidRPr="002178E8">
              <w:rPr>
                <w:rFonts w:ascii="Times New Roman" w:eastAsia="宋体"/>
                <w:color w:val="000000"/>
                <w:kern w:val="0"/>
                <w:sz w:val="20"/>
                <w:szCs w:val="20"/>
                <w:lang w:bidi="ar"/>
              </w:rPr>
              <w:t>项目预算控制数</w:t>
            </w:r>
          </w:p>
        </w:tc>
        <w:tc>
          <w:tcPr>
            <w:tcW w:w="496" w:type="pct"/>
            <w:shd w:val="clear" w:color="auto" w:fill="auto"/>
            <w:noWrap/>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w:t>
            </w:r>
          </w:p>
        </w:tc>
        <w:tc>
          <w:tcPr>
            <w:tcW w:w="625" w:type="pct"/>
            <w:shd w:val="clear" w:color="auto" w:fill="auto"/>
            <w:noWrap/>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hint="eastAsia"/>
                <w:color w:val="000000"/>
                <w:kern w:val="0"/>
                <w:sz w:val="20"/>
                <w:szCs w:val="20"/>
                <w:lang w:bidi="ar"/>
              </w:rPr>
              <w:t>3600</w:t>
            </w:r>
          </w:p>
        </w:tc>
        <w:tc>
          <w:tcPr>
            <w:tcW w:w="527" w:type="pct"/>
            <w:shd w:val="clear" w:color="auto" w:fill="auto"/>
            <w:noWrap/>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万元</w:t>
            </w:r>
          </w:p>
        </w:tc>
      </w:tr>
      <w:tr w:rsidR="00E23E8A" w:rsidRPr="002178E8">
        <w:trPr>
          <w:trHeight w:val="567"/>
        </w:trPr>
        <w:tc>
          <w:tcPr>
            <w:tcW w:w="525" w:type="pct"/>
            <w:vMerge/>
            <w:shd w:val="clear" w:color="auto" w:fill="auto"/>
            <w:noWrap/>
            <w:vAlign w:val="center"/>
          </w:tcPr>
          <w:p w:rsidR="00E23E8A" w:rsidRPr="002178E8" w:rsidRDefault="00E23E8A">
            <w:pPr>
              <w:widowControl/>
              <w:adjustRightInd w:val="0"/>
              <w:snapToGrid w:val="0"/>
              <w:jc w:val="center"/>
              <w:textAlignment w:val="center"/>
              <w:rPr>
                <w:rFonts w:ascii="Times New Roman" w:eastAsia="宋体"/>
                <w:color w:val="000000"/>
                <w:sz w:val="20"/>
                <w:szCs w:val="20"/>
              </w:rPr>
            </w:pPr>
          </w:p>
        </w:tc>
        <w:tc>
          <w:tcPr>
            <w:tcW w:w="850" w:type="pct"/>
            <w:shd w:val="clear" w:color="auto" w:fill="auto"/>
            <w:noWrap/>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数量指标</w:t>
            </w:r>
          </w:p>
        </w:tc>
        <w:tc>
          <w:tcPr>
            <w:tcW w:w="1975" w:type="pct"/>
            <w:shd w:val="clear" w:color="auto" w:fill="auto"/>
            <w:noWrap/>
            <w:vAlign w:val="center"/>
          </w:tcPr>
          <w:p w:rsidR="00E23E8A" w:rsidRPr="002178E8" w:rsidRDefault="00BE490F">
            <w:pPr>
              <w:widowControl/>
              <w:adjustRightInd w:val="0"/>
              <w:snapToGrid w:val="0"/>
              <w:jc w:val="left"/>
              <w:textAlignment w:val="center"/>
              <w:rPr>
                <w:rFonts w:ascii="Times New Roman" w:eastAsia="宋体"/>
                <w:color w:val="000000"/>
                <w:sz w:val="20"/>
                <w:szCs w:val="20"/>
              </w:rPr>
            </w:pPr>
            <w:r w:rsidRPr="002178E8">
              <w:rPr>
                <w:rFonts w:ascii="Times New Roman" w:eastAsia="宋体" w:hint="eastAsia"/>
                <w:color w:val="000000"/>
                <w:kern w:val="0"/>
                <w:sz w:val="20"/>
                <w:szCs w:val="20"/>
                <w:lang w:bidi="ar"/>
              </w:rPr>
              <w:t>系统运行点位数量</w:t>
            </w:r>
          </w:p>
        </w:tc>
        <w:tc>
          <w:tcPr>
            <w:tcW w:w="496" w:type="pct"/>
            <w:shd w:val="clear" w:color="auto" w:fill="auto"/>
            <w:noWrap/>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w:t>
            </w:r>
          </w:p>
        </w:tc>
        <w:tc>
          <w:tcPr>
            <w:tcW w:w="625" w:type="pct"/>
            <w:shd w:val="clear" w:color="auto" w:fill="auto"/>
            <w:noWrap/>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hint="eastAsia"/>
                <w:color w:val="000000"/>
                <w:kern w:val="0"/>
                <w:sz w:val="20"/>
                <w:szCs w:val="20"/>
                <w:lang w:bidi="ar"/>
              </w:rPr>
              <w:t>1148</w:t>
            </w:r>
          </w:p>
        </w:tc>
        <w:tc>
          <w:tcPr>
            <w:tcW w:w="527" w:type="pct"/>
            <w:shd w:val="clear" w:color="auto" w:fill="auto"/>
            <w:noWrap/>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处</w:t>
            </w:r>
          </w:p>
        </w:tc>
      </w:tr>
      <w:tr w:rsidR="00E23E8A" w:rsidRPr="002178E8">
        <w:trPr>
          <w:trHeight w:val="567"/>
        </w:trPr>
        <w:tc>
          <w:tcPr>
            <w:tcW w:w="525" w:type="pct"/>
            <w:shd w:val="clear" w:color="auto" w:fill="auto"/>
            <w:noWrap/>
            <w:vAlign w:val="center"/>
          </w:tcPr>
          <w:p w:rsidR="00E23E8A" w:rsidRPr="002178E8" w:rsidRDefault="00BE490F">
            <w:pPr>
              <w:widowControl/>
              <w:adjustRightInd w:val="0"/>
              <w:snapToGrid w:val="0"/>
              <w:jc w:val="center"/>
              <w:textAlignment w:val="center"/>
              <w:rPr>
                <w:rFonts w:ascii="Times New Roman" w:eastAsia="宋体"/>
                <w:color w:val="000000"/>
                <w:kern w:val="0"/>
                <w:sz w:val="20"/>
                <w:szCs w:val="20"/>
                <w:lang w:bidi="ar"/>
              </w:rPr>
            </w:pPr>
            <w:r w:rsidRPr="002178E8">
              <w:rPr>
                <w:rFonts w:ascii="Times New Roman" w:eastAsia="宋体"/>
                <w:color w:val="000000"/>
                <w:kern w:val="0"/>
                <w:sz w:val="20"/>
                <w:szCs w:val="20"/>
                <w:lang w:bidi="ar"/>
              </w:rPr>
              <w:t>效益</w:t>
            </w:r>
          </w:p>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指标</w:t>
            </w:r>
          </w:p>
        </w:tc>
        <w:tc>
          <w:tcPr>
            <w:tcW w:w="850" w:type="pct"/>
            <w:shd w:val="clear" w:color="auto" w:fill="auto"/>
            <w:noWrap/>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社会效益指标</w:t>
            </w:r>
          </w:p>
        </w:tc>
        <w:tc>
          <w:tcPr>
            <w:tcW w:w="1975" w:type="pct"/>
            <w:shd w:val="clear" w:color="auto" w:fill="auto"/>
            <w:noWrap/>
            <w:vAlign w:val="center"/>
          </w:tcPr>
          <w:p w:rsidR="00E23E8A" w:rsidRPr="002178E8" w:rsidRDefault="00BE490F">
            <w:pPr>
              <w:widowControl/>
              <w:adjustRightInd w:val="0"/>
              <w:snapToGrid w:val="0"/>
              <w:jc w:val="left"/>
              <w:textAlignment w:val="center"/>
              <w:rPr>
                <w:rFonts w:ascii="Times New Roman" w:eastAsia="宋体"/>
                <w:color w:val="000000"/>
                <w:sz w:val="20"/>
                <w:szCs w:val="20"/>
              </w:rPr>
            </w:pPr>
            <w:r w:rsidRPr="002178E8">
              <w:rPr>
                <w:rFonts w:ascii="Times New Roman" w:eastAsia="宋体"/>
                <w:color w:val="000000"/>
                <w:kern w:val="0"/>
                <w:sz w:val="20"/>
                <w:szCs w:val="20"/>
                <w:lang w:bidi="ar"/>
              </w:rPr>
              <w:t>系统投入使用后逐步提升应用效果，提高交通管理水平和服务水平。</w:t>
            </w:r>
          </w:p>
        </w:tc>
        <w:tc>
          <w:tcPr>
            <w:tcW w:w="496" w:type="pct"/>
            <w:shd w:val="clear" w:color="auto" w:fill="auto"/>
            <w:noWrap/>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w:t>
            </w:r>
          </w:p>
        </w:tc>
        <w:tc>
          <w:tcPr>
            <w:tcW w:w="625" w:type="pct"/>
            <w:shd w:val="clear" w:color="auto" w:fill="auto"/>
            <w:noWrap/>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100</w:t>
            </w:r>
          </w:p>
        </w:tc>
        <w:tc>
          <w:tcPr>
            <w:tcW w:w="527" w:type="pct"/>
            <w:shd w:val="clear" w:color="auto" w:fill="auto"/>
            <w:noWrap/>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w:t>
            </w:r>
          </w:p>
        </w:tc>
      </w:tr>
      <w:tr w:rsidR="00E23E8A" w:rsidRPr="002178E8">
        <w:trPr>
          <w:trHeight w:val="567"/>
        </w:trPr>
        <w:tc>
          <w:tcPr>
            <w:tcW w:w="525" w:type="pct"/>
            <w:shd w:val="clear" w:color="auto" w:fill="auto"/>
            <w:noWrap/>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满意度指标</w:t>
            </w:r>
          </w:p>
        </w:tc>
        <w:tc>
          <w:tcPr>
            <w:tcW w:w="850" w:type="pct"/>
            <w:shd w:val="clear" w:color="auto" w:fill="auto"/>
            <w:noWrap/>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服务对象满意度指标</w:t>
            </w:r>
          </w:p>
        </w:tc>
        <w:tc>
          <w:tcPr>
            <w:tcW w:w="1975" w:type="pct"/>
            <w:shd w:val="clear" w:color="auto" w:fill="auto"/>
            <w:noWrap/>
            <w:vAlign w:val="center"/>
          </w:tcPr>
          <w:p w:rsidR="00E23E8A" w:rsidRPr="002178E8" w:rsidRDefault="00BE490F">
            <w:pPr>
              <w:widowControl/>
              <w:adjustRightInd w:val="0"/>
              <w:snapToGrid w:val="0"/>
              <w:jc w:val="left"/>
              <w:textAlignment w:val="center"/>
              <w:rPr>
                <w:rFonts w:ascii="Times New Roman" w:eastAsia="宋体"/>
                <w:color w:val="000000"/>
                <w:sz w:val="20"/>
                <w:szCs w:val="20"/>
              </w:rPr>
            </w:pPr>
            <w:r w:rsidRPr="002178E8">
              <w:rPr>
                <w:rFonts w:ascii="Times New Roman" w:eastAsia="宋体"/>
                <w:color w:val="000000"/>
                <w:kern w:val="0"/>
                <w:sz w:val="20"/>
                <w:szCs w:val="20"/>
                <w:lang w:bidi="ar"/>
              </w:rPr>
              <w:t>满足使用要求，使用人员满意</w:t>
            </w:r>
          </w:p>
        </w:tc>
        <w:tc>
          <w:tcPr>
            <w:tcW w:w="496" w:type="pct"/>
            <w:shd w:val="clear" w:color="auto" w:fill="auto"/>
            <w:noWrap/>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w:t>
            </w:r>
          </w:p>
        </w:tc>
        <w:tc>
          <w:tcPr>
            <w:tcW w:w="625" w:type="pct"/>
            <w:shd w:val="clear" w:color="auto" w:fill="auto"/>
            <w:noWrap/>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90</w:t>
            </w:r>
          </w:p>
        </w:tc>
        <w:tc>
          <w:tcPr>
            <w:tcW w:w="527" w:type="pct"/>
            <w:shd w:val="clear" w:color="auto" w:fill="auto"/>
            <w:noWrap/>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w:t>
            </w:r>
          </w:p>
        </w:tc>
      </w:tr>
    </w:tbl>
    <w:p w:rsidR="00E23E8A" w:rsidRPr="002178E8" w:rsidRDefault="00E23E8A">
      <w:pPr>
        <w:suppressAutoHyphens/>
        <w:wordWrap/>
        <w:adjustRightInd w:val="0"/>
        <w:snapToGrid w:val="0"/>
        <w:spacing w:line="360" w:lineRule="auto"/>
        <w:ind w:firstLineChars="200" w:firstLine="400"/>
        <w:rPr>
          <w:rFonts w:ascii="Times New Roman"/>
          <w:sz w:val="20"/>
          <w:szCs w:val="20"/>
        </w:rPr>
      </w:pPr>
    </w:p>
    <w:p w:rsidR="00E23E8A" w:rsidRPr="002178E8" w:rsidRDefault="00BE490F">
      <w:pPr>
        <w:wordWrap/>
        <w:adjustRightInd w:val="0"/>
        <w:snapToGrid w:val="0"/>
        <w:spacing w:line="360" w:lineRule="auto"/>
        <w:ind w:firstLineChars="200" w:firstLine="640"/>
        <w:outlineLvl w:val="0"/>
        <w:rPr>
          <w:rFonts w:ascii="Times New Roman" w:eastAsia="黑体"/>
          <w:color w:val="000000"/>
          <w:sz w:val="32"/>
        </w:rPr>
      </w:pPr>
      <w:bookmarkStart w:id="21" w:name="_Toc198050309"/>
      <w:r w:rsidRPr="002178E8">
        <w:rPr>
          <w:rFonts w:ascii="Times New Roman" w:eastAsia="黑体"/>
          <w:color w:val="000000"/>
          <w:sz w:val="32"/>
        </w:rPr>
        <w:t>二、绩效评价工作</w:t>
      </w:r>
      <w:bookmarkEnd w:id="17"/>
      <w:bookmarkEnd w:id="18"/>
      <w:bookmarkEnd w:id="19"/>
      <w:bookmarkEnd w:id="20"/>
      <w:r w:rsidRPr="002178E8">
        <w:rPr>
          <w:rFonts w:ascii="Times New Roman" w:eastAsia="黑体"/>
          <w:color w:val="000000"/>
          <w:sz w:val="32"/>
        </w:rPr>
        <w:t>开展情况</w:t>
      </w:r>
      <w:bookmarkEnd w:id="21"/>
    </w:p>
    <w:p w:rsidR="00E23E8A" w:rsidRPr="002178E8" w:rsidRDefault="00BE490F">
      <w:pPr>
        <w:adjustRightInd w:val="0"/>
        <w:snapToGrid w:val="0"/>
        <w:spacing w:line="360" w:lineRule="auto"/>
        <w:ind w:firstLineChars="200" w:firstLine="640"/>
        <w:outlineLvl w:val="1"/>
        <w:rPr>
          <w:rFonts w:ascii="Times New Roman" w:eastAsia="楷体_GB2312"/>
          <w:color w:val="000000"/>
          <w:sz w:val="32"/>
          <w:szCs w:val="32"/>
        </w:rPr>
      </w:pPr>
      <w:bookmarkStart w:id="22" w:name="_Toc313007027"/>
      <w:bookmarkStart w:id="23" w:name="_Toc35588402"/>
      <w:bookmarkStart w:id="24" w:name="_Toc35588773"/>
      <w:bookmarkStart w:id="25" w:name="_Toc198050310"/>
      <w:bookmarkStart w:id="26" w:name="_Toc336506959"/>
      <w:bookmarkStart w:id="27" w:name="_Toc4409"/>
      <w:bookmarkStart w:id="28" w:name="_Toc336506894"/>
      <w:bookmarkStart w:id="29" w:name="_Toc9542"/>
      <w:r w:rsidRPr="002178E8">
        <w:rPr>
          <w:rFonts w:ascii="Times New Roman" w:eastAsia="楷体_GB2312"/>
          <w:color w:val="000000"/>
          <w:sz w:val="32"/>
          <w:szCs w:val="32"/>
        </w:rPr>
        <w:t>（一）</w:t>
      </w:r>
      <w:bookmarkEnd w:id="22"/>
      <w:r w:rsidRPr="002178E8">
        <w:rPr>
          <w:rFonts w:ascii="Times New Roman" w:eastAsia="楷体_GB2312"/>
          <w:color w:val="000000"/>
          <w:sz w:val="32"/>
          <w:szCs w:val="32"/>
        </w:rPr>
        <w:t>绩效评价目的、对象及范围</w:t>
      </w:r>
      <w:bookmarkEnd w:id="23"/>
      <w:bookmarkEnd w:id="24"/>
      <w:bookmarkEnd w:id="25"/>
    </w:p>
    <w:p w:rsidR="00E23E8A" w:rsidRPr="002178E8" w:rsidRDefault="00BE490F">
      <w:pPr>
        <w:wordWrap/>
        <w:adjustRightInd w:val="0"/>
        <w:snapToGrid w:val="0"/>
        <w:spacing w:line="360" w:lineRule="auto"/>
        <w:ind w:firstLineChars="200" w:firstLine="640"/>
        <w:jc w:val="left"/>
        <w:rPr>
          <w:rFonts w:ascii="Times New Roman"/>
          <w:b/>
          <w:bCs/>
          <w:sz w:val="32"/>
          <w:szCs w:val="32"/>
        </w:rPr>
      </w:pPr>
      <w:bookmarkStart w:id="30" w:name="_Toc313007028"/>
      <w:bookmarkStart w:id="31" w:name="_Toc35588774"/>
      <w:bookmarkStart w:id="32" w:name="_Toc35588403"/>
      <w:r w:rsidRPr="002178E8">
        <w:rPr>
          <w:rFonts w:ascii="Times New Roman"/>
          <w:sz w:val="32"/>
          <w:szCs w:val="32"/>
        </w:rPr>
        <w:t>为深入贯彻落实北京市财政局《关于印发进一步深化项目支出绩效预算管理改革的意见的通知》文件要求，根据《北京市项目支出绩效评价管理办法》文件精神，聚焦</w:t>
      </w:r>
      <w:r w:rsidRPr="002178E8">
        <w:rPr>
          <w:rFonts w:ascii="Times New Roman" w:hint="eastAsia"/>
          <w:sz w:val="32"/>
          <w:szCs w:val="32"/>
        </w:rPr>
        <w:t>市公安局交管局</w:t>
      </w:r>
      <w:r w:rsidRPr="002178E8">
        <w:rPr>
          <w:rFonts w:ascii="Times New Roman"/>
          <w:sz w:val="32"/>
          <w:szCs w:val="32"/>
        </w:rPr>
        <w:t>1700</w:t>
      </w:r>
      <w:r w:rsidRPr="002178E8">
        <w:rPr>
          <w:rFonts w:ascii="Times New Roman"/>
          <w:sz w:val="32"/>
          <w:szCs w:val="32"/>
        </w:rPr>
        <w:t>处智能交通综合信号控制系统项目资金，围绕决策、过程、产出及效益情况开展评价，总结经验，发现问题，剖析原因，提出改进建议，为相关部门科学决策、规范管理提供参考，进一步优化项目管理工作，提高财政资金配置效率和使用效益。</w:t>
      </w:r>
    </w:p>
    <w:p w:rsidR="00E23E8A" w:rsidRPr="002178E8" w:rsidRDefault="00BE490F">
      <w:pPr>
        <w:adjustRightInd w:val="0"/>
        <w:snapToGrid w:val="0"/>
        <w:spacing w:line="360" w:lineRule="auto"/>
        <w:ind w:firstLineChars="200" w:firstLine="640"/>
        <w:outlineLvl w:val="1"/>
        <w:rPr>
          <w:rFonts w:ascii="Times New Roman" w:eastAsia="楷体_GB2312"/>
          <w:color w:val="000000"/>
          <w:sz w:val="32"/>
          <w:szCs w:val="32"/>
        </w:rPr>
      </w:pPr>
      <w:bookmarkStart w:id="33" w:name="_Toc198050311"/>
      <w:r w:rsidRPr="002178E8">
        <w:rPr>
          <w:rFonts w:ascii="Times New Roman" w:eastAsia="楷体_GB2312"/>
          <w:color w:val="000000"/>
          <w:sz w:val="32"/>
          <w:szCs w:val="32"/>
        </w:rPr>
        <w:t>（二）绩效评价原则、</w:t>
      </w:r>
      <w:bookmarkEnd w:id="30"/>
      <w:r w:rsidRPr="002178E8">
        <w:rPr>
          <w:rFonts w:ascii="Times New Roman" w:eastAsia="楷体_GB2312"/>
          <w:color w:val="000000"/>
          <w:sz w:val="32"/>
          <w:szCs w:val="32"/>
        </w:rPr>
        <w:t>方法及指标体系</w:t>
      </w:r>
      <w:bookmarkEnd w:id="31"/>
      <w:bookmarkEnd w:id="32"/>
      <w:bookmarkEnd w:id="33"/>
    </w:p>
    <w:p w:rsidR="00E23E8A" w:rsidRPr="002178E8" w:rsidRDefault="00BE490F">
      <w:pPr>
        <w:adjustRightInd w:val="0"/>
        <w:snapToGrid w:val="0"/>
        <w:spacing w:line="360" w:lineRule="auto"/>
        <w:ind w:firstLineChars="200" w:firstLine="640"/>
        <w:rPr>
          <w:rFonts w:ascii="Times New Roman"/>
          <w:bCs/>
          <w:color w:val="000000"/>
          <w:sz w:val="32"/>
          <w:szCs w:val="32"/>
        </w:rPr>
      </w:pPr>
      <w:bookmarkStart w:id="34" w:name="_Toc313007030"/>
      <w:r w:rsidRPr="002178E8">
        <w:rPr>
          <w:rFonts w:ascii="Times New Roman"/>
          <w:bCs/>
          <w:color w:val="000000"/>
          <w:sz w:val="32"/>
          <w:szCs w:val="32"/>
        </w:rPr>
        <w:t>1.</w:t>
      </w:r>
      <w:r w:rsidRPr="002178E8">
        <w:rPr>
          <w:rFonts w:ascii="Times New Roman"/>
          <w:bCs/>
          <w:color w:val="000000"/>
          <w:sz w:val="32"/>
          <w:szCs w:val="32"/>
        </w:rPr>
        <w:t>评价原则和方法</w:t>
      </w:r>
    </w:p>
    <w:p w:rsidR="00E23E8A" w:rsidRPr="002178E8" w:rsidRDefault="00BE490F">
      <w:pPr>
        <w:adjustRightInd w:val="0"/>
        <w:snapToGrid w:val="0"/>
        <w:spacing w:line="360" w:lineRule="auto"/>
        <w:ind w:firstLineChars="200" w:firstLine="640"/>
        <w:rPr>
          <w:rFonts w:ascii="Times New Roman"/>
          <w:color w:val="000000"/>
          <w:sz w:val="32"/>
          <w:szCs w:val="32"/>
        </w:rPr>
      </w:pPr>
      <w:r w:rsidRPr="002178E8">
        <w:rPr>
          <w:rFonts w:ascii="Times New Roman"/>
          <w:bCs/>
          <w:color w:val="000000"/>
          <w:sz w:val="32"/>
          <w:szCs w:val="32"/>
        </w:rPr>
        <w:t>本次评价本着问题导向、系统评价、科学客观、讲求绩效</w:t>
      </w:r>
      <w:r w:rsidRPr="002178E8">
        <w:rPr>
          <w:rFonts w:ascii="Times New Roman"/>
          <w:color w:val="000000"/>
          <w:sz w:val="32"/>
          <w:szCs w:val="32"/>
        </w:rPr>
        <w:t>的</w:t>
      </w:r>
      <w:r w:rsidRPr="002178E8">
        <w:rPr>
          <w:rFonts w:ascii="Times New Roman"/>
          <w:bCs/>
          <w:color w:val="000000"/>
          <w:sz w:val="32"/>
          <w:szCs w:val="32"/>
        </w:rPr>
        <w:lastRenderedPageBreak/>
        <w:t>原则，</w:t>
      </w:r>
      <w:r w:rsidRPr="002178E8">
        <w:rPr>
          <w:rFonts w:ascii="Times New Roman"/>
          <w:color w:val="000000"/>
          <w:sz w:val="32"/>
          <w:szCs w:val="32"/>
        </w:rPr>
        <w:t>采用全面评价和重点评价相结合、现场评价和非现场评价相结合、定性分析与定量分析相结合的方式，运用案卷研究、比较分析、专家咨询等方法，对项目决策、过程、产出、效益四方面进行综合评价。</w:t>
      </w:r>
    </w:p>
    <w:p w:rsidR="00E23E8A" w:rsidRPr="002178E8" w:rsidRDefault="00BE490F">
      <w:pPr>
        <w:adjustRightInd w:val="0"/>
        <w:snapToGrid w:val="0"/>
        <w:spacing w:line="360" w:lineRule="auto"/>
        <w:ind w:firstLineChars="200" w:firstLine="640"/>
        <w:rPr>
          <w:rFonts w:ascii="Times New Roman"/>
          <w:bCs/>
          <w:color w:val="000000"/>
          <w:sz w:val="32"/>
          <w:szCs w:val="32"/>
        </w:rPr>
      </w:pPr>
      <w:r w:rsidRPr="002178E8">
        <w:rPr>
          <w:rFonts w:ascii="Times New Roman"/>
          <w:bCs/>
          <w:color w:val="000000"/>
          <w:sz w:val="32"/>
          <w:szCs w:val="32"/>
        </w:rPr>
        <w:t>2.</w:t>
      </w:r>
      <w:r w:rsidRPr="002178E8">
        <w:rPr>
          <w:rFonts w:ascii="Times New Roman"/>
          <w:bCs/>
          <w:color w:val="000000"/>
          <w:sz w:val="32"/>
          <w:szCs w:val="32"/>
        </w:rPr>
        <w:t>评价指标体系</w:t>
      </w:r>
      <w:bookmarkEnd w:id="34"/>
    </w:p>
    <w:p w:rsidR="00E23E8A" w:rsidRPr="002178E8" w:rsidRDefault="00BE490F">
      <w:pPr>
        <w:adjustRightInd w:val="0"/>
        <w:snapToGrid w:val="0"/>
        <w:spacing w:line="360" w:lineRule="auto"/>
        <w:ind w:firstLineChars="200" w:firstLine="640"/>
        <w:rPr>
          <w:rFonts w:ascii="Times New Roman"/>
          <w:bCs/>
          <w:sz w:val="32"/>
          <w:szCs w:val="32"/>
        </w:rPr>
      </w:pPr>
      <w:bookmarkStart w:id="35" w:name="_Toc35588404"/>
      <w:bookmarkStart w:id="36" w:name="_Toc35588775"/>
      <w:bookmarkStart w:id="37" w:name="_Toc313007032"/>
      <w:r w:rsidRPr="002178E8">
        <w:rPr>
          <w:rFonts w:ascii="Times New Roman"/>
          <w:bCs/>
          <w:sz w:val="32"/>
          <w:szCs w:val="32"/>
        </w:rPr>
        <w:t>根据</w:t>
      </w:r>
      <w:r w:rsidRPr="002178E8">
        <w:rPr>
          <w:rFonts w:ascii="Times New Roman"/>
          <w:sz w:val="32"/>
          <w:szCs w:val="32"/>
        </w:rPr>
        <w:t>《北京市项目支出绩效评价管理办法》</w:t>
      </w:r>
      <w:r w:rsidRPr="002178E8">
        <w:rPr>
          <w:rFonts w:ascii="Times New Roman" w:hint="eastAsia"/>
          <w:sz w:val="32"/>
          <w:szCs w:val="32"/>
        </w:rPr>
        <w:t>文件要求</w:t>
      </w:r>
      <w:r w:rsidRPr="002178E8">
        <w:rPr>
          <w:rFonts w:ascii="Times New Roman"/>
          <w:bCs/>
          <w:sz w:val="32"/>
          <w:szCs w:val="32"/>
        </w:rPr>
        <w:t>，结合项目特点，在与专家组、项目单位充分协商的基础上，评价工作组细化了项目的绩效评价指标体系，详见附件</w:t>
      </w:r>
      <w:r w:rsidRPr="002178E8">
        <w:rPr>
          <w:rFonts w:ascii="Times New Roman"/>
          <w:bCs/>
          <w:sz w:val="32"/>
          <w:szCs w:val="32"/>
        </w:rPr>
        <w:t>1</w:t>
      </w:r>
      <w:r w:rsidRPr="002178E8">
        <w:rPr>
          <w:rFonts w:ascii="Times New Roman"/>
          <w:bCs/>
          <w:sz w:val="32"/>
          <w:szCs w:val="32"/>
        </w:rPr>
        <w:t>。</w:t>
      </w:r>
      <w:r w:rsidRPr="002178E8">
        <w:rPr>
          <w:rFonts w:ascii="Times New Roman"/>
          <w:sz w:val="32"/>
          <w:szCs w:val="32"/>
        </w:rPr>
        <w:t>评价指标体系总分值为</w:t>
      </w:r>
      <w:r w:rsidRPr="002178E8">
        <w:rPr>
          <w:rFonts w:ascii="Times New Roman"/>
          <w:sz w:val="32"/>
          <w:szCs w:val="32"/>
        </w:rPr>
        <w:t>100</w:t>
      </w:r>
      <w:r w:rsidRPr="002178E8">
        <w:rPr>
          <w:rFonts w:ascii="Times New Roman"/>
          <w:sz w:val="32"/>
          <w:szCs w:val="32"/>
        </w:rPr>
        <w:t>分，其中项目决策</w:t>
      </w:r>
      <w:r w:rsidRPr="002178E8">
        <w:rPr>
          <w:rFonts w:ascii="Times New Roman"/>
          <w:sz w:val="32"/>
          <w:szCs w:val="32"/>
        </w:rPr>
        <w:t>10</w:t>
      </w:r>
      <w:r w:rsidRPr="002178E8">
        <w:rPr>
          <w:rFonts w:ascii="Times New Roman"/>
          <w:sz w:val="32"/>
          <w:szCs w:val="32"/>
        </w:rPr>
        <w:t>分，项目过程</w:t>
      </w:r>
      <w:r w:rsidRPr="002178E8">
        <w:rPr>
          <w:rFonts w:ascii="Times New Roman"/>
          <w:sz w:val="32"/>
          <w:szCs w:val="32"/>
        </w:rPr>
        <w:t>20</w:t>
      </w:r>
      <w:r w:rsidRPr="002178E8">
        <w:rPr>
          <w:rFonts w:ascii="Times New Roman"/>
          <w:sz w:val="32"/>
          <w:szCs w:val="32"/>
        </w:rPr>
        <w:t>分，项目产出</w:t>
      </w:r>
      <w:r w:rsidRPr="002178E8">
        <w:rPr>
          <w:rFonts w:ascii="Times New Roman"/>
          <w:sz w:val="32"/>
          <w:szCs w:val="32"/>
        </w:rPr>
        <w:t>40</w:t>
      </w:r>
      <w:r w:rsidRPr="002178E8">
        <w:rPr>
          <w:rFonts w:ascii="Times New Roman"/>
          <w:sz w:val="32"/>
          <w:szCs w:val="32"/>
        </w:rPr>
        <w:t>分，项目效益</w:t>
      </w:r>
      <w:r w:rsidRPr="002178E8">
        <w:rPr>
          <w:rFonts w:ascii="Times New Roman"/>
          <w:sz w:val="32"/>
          <w:szCs w:val="32"/>
        </w:rPr>
        <w:t>30</w:t>
      </w:r>
      <w:r w:rsidRPr="002178E8">
        <w:rPr>
          <w:rFonts w:ascii="Times New Roman"/>
          <w:sz w:val="32"/>
          <w:szCs w:val="32"/>
        </w:rPr>
        <w:t>分。</w:t>
      </w:r>
      <w:r w:rsidRPr="002178E8">
        <w:rPr>
          <w:rFonts w:ascii="Times New Roman"/>
          <w:bCs/>
          <w:sz w:val="32"/>
          <w:szCs w:val="32"/>
        </w:rPr>
        <w:t>绩效评价综合绩效级别分为</w:t>
      </w:r>
      <w:r w:rsidRPr="002178E8">
        <w:rPr>
          <w:rFonts w:ascii="Times New Roman"/>
          <w:bCs/>
          <w:sz w:val="32"/>
          <w:szCs w:val="32"/>
        </w:rPr>
        <w:t>4</w:t>
      </w:r>
      <w:r w:rsidRPr="002178E8">
        <w:rPr>
          <w:rFonts w:ascii="Times New Roman"/>
          <w:bCs/>
          <w:sz w:val="32"/>
          <w:szCs w:val="32"/>
        </w:rPr>
        <w:t>个等级：</w:t>
      </w:r>
    </w:p>
    <w:p w:rsidR="00E23E8A" w:rsidRPr="002178E8" w:rsidRDefault="00BE490F">
      <w:pPr>
        <w:adjustRightInd w:val="0"/>
        <w:snapToGrid w:val="0"/>
        <w:spacing w:line="360" w:lineRule="auto"/>
        <w:ind w:firstLineChars="200" w:firstLine="640"/>
        <w:rPr>
          <w:rFonts w:ascii="Times New Roman"/>
          <w:color w:val="000000"/>
          <w:sz w:val="32"/>
          <w:szCs w:val="32"/>
        </w:rPr>
      </w:pPr>
      <w:r w:rsidRPr="002178E8">
        <w:rPr>
          <w:rFonts w:ascii="Times New Roman"/>
          <w:bCs/>
          <w:sz w:val="32"/>
          <w:szCs w:val="32"/>
        </w:rPr>
        <w:t>综合得分在</w:t>
      </w:r>
      <w:r w:rsidRPr="002178E8">
        <w:rPr>
          <w:rFonts w:ascii="Times New Roman"/>
          <w:bCs/>
          <w:sz w:val="32"/>
          <w:szCs w:val="32"/>
        </w:rPr>
        <w:t>90</w:t>
      </w:r>
      <w:r w:rsidRPr="002178E8">
        <w:rPr>
          <w:rFonts w:ascii="Times New Roman"/>
          <w:bCs/>
          <w:sz w:val="32"/>
          <w:szCs w:val="32"/>
        </w:rPr>
        <w:t>（含）</w:t>
      </w:r>
      <w:r w:rsidRPr="002178E8">
        <w:rPr>
          <w:rFonts w:ascii="Times New Roman"/>
          <w:bCs/>
          <w:sz w:val="32"/>
          <w:szCs w:val="32"/>
        </w:rPr>
        <w:t>-100</w:t>
      </w:r>
      <w:r w:rsidRPr="002178E8">
        <w:rPr>
          <w:rFonts w:ascii="Times New Roman"/>
          <w:bCs/>
          <w:sz w:val="32"/>
          <w:szCs w:val="32"/>
        </w:rPr>
        <w:t>分为优；</w:t>
      </w:r>
    </w:p>
    <w:p w:rsidR="00E23E8A" w:rsidRPr="002178E8" w:rsidRDefault="00BE490F">
      <w:pPr>
        <w:adjustRightInd w:val="0"/>
        <w:snapToGrid w:val="0"/>
        <w:spacing w:line="360" w:lineRule="auto"/>
        <w:ind w:firstLineChars="200" w:firstLine="640"/>
        <w:rPr>
          <w:rFonts w:ascii="Times New Roman"/>
          <w:bCs/>
          <w:sz w:val="32"/>
          <w:szCs w:val="32"/>
        </w:rPr>
      </w:pPr>
      <w:r w:rsidRPr="002178E8">
        <w:rPr>
          <w:rFonts w:ascii="Times New Roman"/>
          <w:bCs/>
          <w:sz w:val="32"/>
          <w:szCs w:val="32"/>
        </w:rPr>
        <w:t>综合得分在</w:t>
      </w:r>
      <w:r w:rsidRPr="002178E8">
        <w:rPr>
          <w:rFonts w:ascii="Times New Roman"/>
          <w:bCs/>
          <w:sz w:val="32"/>
          <w:szCs w:val="32"/>
        </w:rPr>
        <w:t>80</w:t>
      </w:r>
      <w:r w:rsidRPr="002178E8">
        <w:rPr>
          <w:rFonts w:ascii="Times New Roman"/>
          <w:bCs/>
          <w:sz w:val="32"/>
          <w:szCs w:val="32"/>
        </w:rPr>
        <w:t>（含）</w:t>
      </w:r>
      <w:r w:rsidRPr="002178E8">
        <w:rPr>
          <w:rFonts w:ascii="Times New Roman"/>
          <w:bCs/>
          <w:sz w:val="32"/>
          <w:szCs w:val="32"/>
        </w:rPr>
        <w:t>-90</w:t>
      </w:r>
      <w:r w:rsidRPr="002178E8">
        <w:rPr>
          <w:rFonts w:ascii="Times New Roman"/>
          <w:bCs/>
          <w:sz w:val="32"/>
          <w:szCs w:val="32"/>
        </w:rPr>
        <w:t>分为良；</w:t>
      </w:r>
    </w:p>
    <w:p w:rsidR="00E23E8A" w:rsidRPr="002178E8" w:rsidRDefault="00BE490F">
      <w:pPr>
        <w:adjustRightInd w:val="0"/>
        <w:snapToGrid w:val="0"/>
        <w:spacing w:line="360" w:lineRule="auto"/>
        <w:ind w:firstLineChars="200" w:firstLine="640"/>
        <w:rPr>
          <w:rFonts w:ascii="Times New Roman"/>
          <w:bCs/>
          <w:sz w:val="32"/>
          <w:szCs w:val="32"/>
        </w:rPr>
      </w:pPr>
      <w:r w:rsidRPr="002178E8">
        <w:rPr>
          <w:rFonts w:ascii="Times New Roman"/>
          <w:bCs/>
          <w:sz w:val="32"/>
          <w:szCs w:val="32"/>
        </w:rPr>
        <w:t>综合得分在</w:t>
      </w:r>
      <w:r w:rsidRPr="002178E8">
        <w:rPr>
          <w:rFonts w:ascii="Times New Roman"/>
          <w:bCs/>
          <w:sz w:val="32"/>
          <w:szCs w:val="32"/>
        </w:rPr>
        <w:t>60</w:t>
      </w:r>
      <w:r w:rsidRPr="002178E8">
        <w:rPr>
          <w:rFonts w:ascii="Times New Roman"/>
          <w:bCs/>
          <w:sz w:val="32"/>
          <w:szCs w:val="32"/>
        </w:rPr>
        <w:t>（含）</w:t>
      </w:r>
      <w:r w:rsidRPr="002178E8">
        <w:rPr>
          <w:rFonts w:ascii="Times New Roman"/>
          <w:bCs/>
          <w:sz w:val="32"/>
          <w:szCs w:val="32"/>
        </w:rPr>
        <w:t>-80</w:t>
      </w:r>
      <w:r w:rsidRPr="002178E8">
        <w:rPr>
          <w:rFonts w:ascii="Times New Roman"/>
          <w:bCs/>
          <w:sz w:val="32"/>
          <w:szCs w:val="32"/>
        </w:rPr>
        <w:t>分为中；</w:t>
      </w:r>
    </w:p>
    <w:p w:rsidR="00E23E8A" w:rsidRPr="002178E8" w:rsidRDefault="00BE490F">
      <w:pPr>
        <w:adjustRightInd w:val="0"/>
        <w:snapToGrid w:val="0"/>
        <w:spacing w:line="360" w:lineRule="auto"/>
        <w:ind w:firstLineChars="200" w:firstLine="640"/>
        <w:rPr>
          <w:rFonts w:ascii="Times New Roman"/>
          <w:bCs/>
          <w:sz w:val="32"/>
          <w:szCs w:val="32"/>
        </w:rPr>
      </w:pPr>
      <w:r w:rsidRPr="002178E8">
        <w:rPr>
          <w:rFonts w:ascii="Times New Roman"/>
          <w:bCs/>
          <w:sz w:val="32"/>
          <w:szCs w:val="32"/>
        </w:rPr>
        <w:t>综合得分在</w:t>
      </w:r>
      <w:r w:rsidRPr="002178E8">
        <w:rPr>
          <w:rFonts w:ascii="Times New Roman"/>
          <w:bCs/>
          <w:sz w:val="32"/>
          <w:szCs w:val="32"/>
        </w:rPr>
        <w:t>60</w:t>
      </w:r>
      <w:r w:rsidRPr="002178E8">
        <w:rPr>
          <w:rFonts w:ascii="Times New Roman"/>
          <w:bCs/>
          <w:sz w:val="32"/>
          <w:szCs w:val="32"/>
        </w:rPr>
        <w:t>分以下为较差。</w:t>
      </w:r>
    </w:p>
    <w:p w:rsidR="00E23E8A" w:rsidRPr="002178E8" w:rsidRDefault="00BE490F">
      <w:pPr>
        <w:adjustRightInd w:val="0"/>
        <w:snapToGrid w:val="0"/>
        <w:spacing w:line="360" w:lineRule="auto"/>
        <w:ind w:firstLineChars="200" w:firstLine="640"/>
        <w:outlineLvl w:val="1"/>
        <w:rPr>
          <w:rFonts w:ascii="Times New Roman" w:eastAsia="楷体_GB2312"/>
          <w:color w:val="000000"/>
          <w:sz w:val="32"/>
          <w:szCs w:val="32"/>
        </w:rPr>
      </w:pPr>
      <w:bookmarkStart w:id="38" w:name="_Toc198050312"/>
      <w:r w:rsidRPr="002178E8">
        <w:rPr>
          <w:rFonts w:ascii="Times New Roman" w:eastAsia="楷体_GB2312"/>
          <w:color w:val="000000"/>
          <w:sz w:val="32"/>
          <w:szCs w:val="32"/>
        </w:rPr>
        <w:t>（三）绩效评价工作过程</w:t>
      </w:r>
      <w:bookmarkEnd w:id="35"/>
      <w:bookmarkEnd w:id="36"/>
      <w:bookmarkEnd w:id="37"/>
      <w:bookmarkEnd w:id="38"/>
    </w:p>
    <w:p w:rsidR="00E23E8A" w:rsidRPr="002178E8" w:rsidRDefault="00BE490F">
      <w:pPr>
        <w:suppressAutoHyphens/>
        <w:wordWrap/>
        <w:adjustRightInd w:val="0"/>
        <w:snapToGrid w:val="0"/>
        <w:spacing w:line="360" w:lineRule="auto"/>
        <w:ind w:firstLineChars="200" w:firstLine="640"/>
        <w:outlineLvl w:val="2"/>
        <w:rPr>
          <w:rFonts w:ascii="Times New Roman"/>
          <w:color w:val="000000"/>
          <w:sz w:val="32"/>
        </w:rPr>
      </w:pPr>
      <w:bookmarkStart w:id="39" w:name="_Toc336506960"/>
      <w:bookmarkStart w:id="40" w:name="_Toc336506895"/>
      <w:bookmarkEnd w:id="26"/>
      <w:bookmarkEnd w:id="27"/>
      <w:bookmarkEnd w:id="28"/>
      <w:bookmarkEnd w:id="29"/>
      <w:r w:rsidRPr="002178E8">
        <w:rPr>
          <w:rFonts w:ascii="Times New Roman"/>
          <w:color w:val="000000"/>
          <w:sz w:val="32"/>
        </w:rPr>
        <w:t>1.</w:t>
      </w:r>
      <w:r w:rsidRPr="002178E8">
        <w:rPr>
          <w:rFonts w:ascii="Times New Roman"/>
          <w:color w:val="000000"/>
          <w:sz w:val="32"/>
        </w:rPr>
        <w:t>准备阶段</w:t>
      </w:r>
    </w:p>
    <w:p w:rsidR="00E23E8A" w:rsidRPr="002178E8" w:rsidRDefault="00BE490F">
      <w:pPr>
        <w:suppressAutoHyphens/>
        <w:wordWrap/>
        <w:adjustRightInd w:val="0"/>
        <w:snapToGrid w:val="0"/>
        <w:spacing w:line="360" w:lineRule="auto"/>
        <w:ind w:firstLineChars="200" w:firstLine="640"/>
        <w:rPr>
          <w:rFonts w:ascii="Times New Roman"/>
          <w:sz w:val="32"/>
          <w:szCs w:val="28"/>
        </w:rPr>
      </w:pPr>
      <w:r w:rsidRPr="002178E8">
        <w:rPr>
          <w:rFonts w:ascii="Times New Roman"/>
          <w:sz w:val="32"/>
          <w:szCs w:val="28"/>
        </w:rPr>
        <w:t>202</w:t>
      </w:r>
      <w:r w:rsidRPr="002178E8">
        <w:rPr>
          <w:rFonts w:ascii="Times New Roman" w:hint="eastAsia"/>
          <w:sz w:val="32"/>
          <w:szCs w:val="28"/>
        </w:rPr>
        <w:t>5</w:t>
      </w:r>
      <w:r w:rsidRPr="002178E8">
        <w:rPr>
          <w:rFonts w:ascii="Times New Roman"/>
          <w:sz w:val="32"/>
          <w:szCs w:val="28"/>
        </w:rPr>
        <w:t>年</w:t>
      </w:r>
      <w:r w:rsidRPr="002178E8">
        <w:rPr>
          <w:rFonts w:ascii="Times New Roman" w:hint="eastAsia"/>
          <w:sz w:val="32"/>
          <w:szCs w:val="28"/>
        </w:rPr>
        <w:t>4</w:t>
      </w:r>
      <w:r w:rsidRPr="002178E8">
        <w:rPr>
          <w:rFonts w:ascii="Times New Roman"/>
          <w:sz w:val="32"/>
          <w:szCs w:val="28"/>
        </w:rPr>
        <w:t>月</w:t>
      </w:r>
      <w:r w:rsidRPr="002178E8">
        <w:rPr>
          <w:rFonts w:ascii="Times New Roman" w:hint="eastAsia"/>
          <w:sz w:val="32"/>
          <w:szCs w:val="28"/>
        </w:rPr>
        <w:t>中</w:t>
      </w:r>
      <w:r w:rsidRPr="002178E8">
        <w:rPr>
          <w:rFonts w:ascii="Times New Roman"/>
          <w:sz w:val="32"/>
          <w:szCs w:val="28"/>
        </w:rPr>
        <w:t>下旬，在明确委托方要求的前提下，评价机构组建了评价工作组，辅导项目单位撰写绩效报告、准备资料；在与项目单位充分沟通的基础上，进行项目资料收集、整理和分析等工作；完成专家遴选、专家工作手册制定、专家培训等相关</w:t>
      </w:r>
      <w:r w:rsidRPr="002178E8">
        <w:rPr>
          <w:rFonts w:ascii="Times New Roman"/>
          <w:sz w:val="32"/>
          <w:szCs w:val="28"/>
        </w:rPr>
        <w:lastRenderedPageBreak/>
        <w:t>工作，组建绩效评价专家组。</w:t>
      </w:r>
    </w:p>
    <w:p w:rsidR="00E23E8A" w:rsidRPr="002178E8" w:rsidRDefault="00BE490F">
      <w:pPr>
        <w:suppressAutoHyphens/>
        <w:wordWrap/>
        <w:adjustRightInd w:val="0"/>
        <w:snapToGrid w:val="0"/>
        <w:spacing w:line="360" w:lineRule="auto"/>
        <w:ind w:firstLineChars="200" w:firstLine="640"/>
        <w:outlineLvl w:val="2"/>
        <w:rPr>
          <w:rFonts w:ascii="Times New Roman"/>
          <w:color w:val="000000"/>
          <w:sz w:val="32"/>
        </w:rPr>
      </w:pPr>
      <w:r w:rsidRPr="002178E8">
        <w:rPr>
          <w:rFonts w:ascii="Times New Roman"/>
          <w:color w:val="000000"/>
          <w:sz w:val="32"/>
        </w:rPr>
        <w:t>2.</w:t>
      </w:r>
      <w:r w:rsidRPr="002178E8">
        <w:rPr>
          <w:rFonts w:ascii="Times New Roman"/>
          <w:color w:val="000000"/>
          <w:sz w:val="32"/>
        </w:rPr>
        <w:t>实施阶段</w:t>
      </w:r>
    </w:p>
    <w:p w:rsidR="00E23E8A" w:rsidRPr="002178E8" w:rsidRDefault="00BE490F">
      <w:pPr>
        <w:suppressAutoHyphens/>
        <w:wordWrap/>
        <w:adjustRightInd w:val="0"/>
        <w:snapToGrid w:val="0"/>
        <w:spacing w:line="360" w:lineRule="auto"/>
        <w:ind w:firstLineChars="200" w:firstLine="640"/>
        <w:rPr>
          <w:rFonts w:ascii="Times New Roman"/>
          <w:sz w:val="32"/>
          <w:szCs w:val="32"/>
        </w:rPr>
      </w:pPr>
      <w:r w:rsidRPr="002178E8">
        <w:rPr>
          <w:rFonts w:ascii="Times New Roman"/>
          <w:sz w:val="32"/>
          <w:szCs w:val="32"/>
        </w:rPr>
        <w:t>在资料收集和整理分析的基础上，评价工作组于</w:t>
      </w:r>
      <w:r w:rsidRPr="002178E8">
        <w:rPr>
          <w:rFonts w:ascii="Times New Roman"/>
          <w:sz w:val="32"/>
          <w:szCs w:val="32"/>
        </w:rPr>
        <w:t>202</w:t>
      </w:r>
      <w:r w:rsidRPr="002178E8">
        <w:rPr>
          <w:rFonts w:ascii="Times New Roman" w:hint="eastAsia"/>
          <w:sz w:val="32"/>
          <w:szCs w:val="32"/>
        </w:rPr>
        <w:t>5</w:t>
      </w:r>
      <w:r w:rsidRPr="002178E8">
        <w:rPr>
          <w:rFonts w:ascii="Times New Roman"/>
          <w:sz w:val="32"/>
          <w:szCs w:val="32"/>
        </w:rPr>
        <w:t>年</w:t>
      </w:r>
      <w:r w:rsidRPr="002178E8">
        <w:rPr>
          <w:rFonts w:ascii="Times New Roman" w:hint="eastAsia"/>
          <w:sz w:val="32"/>
          <w:szCs w:val="32"/>
        </w:rPr>
        <w:t>5</w:t>
      </w:r>
      <w:r w:rsidRPr="002178E8">
        <w:rPr>
          <w:rFonts w:ascii="Times New Roman"/>
          <w:sz w:val="32"/>
          <w:szCs w:val="32"/>
        </w:rPr>
        <w:t>月</w:t>
      </w:r>
      <w:r w:rsidRPr="002178E8">
        <w:rPr>
          <w:rFonts w:ascii="Times New Roman" w:hint="eastAsia"/>
          <w:sz w:val="32"/>
          <w:szCs w:val="32"/>
        </w:rPr>
        <w:t>12</w:t>
      </w:r>
      <w:r w:rsidRPr="002178E8">
        <w:rPr>
          <w:rFonts w:ascii="Times New Roman"/>
          <w:sz w:val="32"/>
          <w:szCs w:val="32"/>
        </w:rPr>
        <w:t>日组织召开专家评价会，专家组通过听取汇报、质询、查阅资料等方式，了解项目的执行情况，对项目进行综合评价。</w:t>
      </w:r>
    </w:p>
    <w:p w:rsidR="00E23E8A" w:rsidRPr="002178E8" w:rsidRDefault="00BE490F">
      <w:pPr>
        <w:suppressAutoHyphens/>
        <w:wordWrap/>
        <w:adjustRightInd w:val="0"/>
        <w:snapToGrid w:val="0"/>
        <w:spacing w:line="360" w:lineRule="auto"/>
        <w:ind w:firstLineChars="200" w:firstLine="640"/>
        <w:outlineLvl w:val="2"/>
        <w:rPr>
          <w:rFonts w:ascii="Times New Roman"/>
          <w:color w:val="000000"/>
          <w:sz w:val="32"/>
        </w:rPr>
      </w:pPr>
      <w:r w:rsidRPr="002178E8">
        <w:rPr>
          <w:rFonts w:ascii="Times New Roman"/>
          <w:color w:val="000000"/>
          <w:sz w:val="32"/>
        </w:rPr>
        <w:t>3.</w:t>
      </w:r>
      <w:r w:rsidRPr="002178E8">
        <w:rPr>
          <w:rFonts w:ascii="Times New Roman"/>
          <w:color w:val="000000"/>
          <w:sz w:val="32"/>
        </w:rPr>
        <w:t>评价分析阶段</w:t>
      </w:r>
    </w:p>
    <w:p w:rsidR="00E23E8A" w:rsidRPr="002178E8" w:rsidRDefault="00BE490F">
      <w:pPr>
        <w:suppressAutoHyphens/>
        <w:wordWrap/>
        <w:adjustRightInd w:val="0"/>
        <w:snapToGrid w:val="0"/>
        <w:spacing w:line="360" w:lineRule="auto"/>
        <w:ind w:firstLineChars="200" w:firstLine="640"/>
        <w:rPr>
          <w:rFonts w:ascii="Times New Roman"/>
          <w:sz w:val="32"/>
          <w:szCs w:val="32"/>
        </w:rPr>
      </w:pPr>
      <w:r w:rsidRPr="002178E8">
        <w:rPr>
          <w:rFonts w:ascii="Times New Roman"/>
          <w:sz w:val="32"/>
          <w:szCs w:val="32"/>
        </w:rPr>
        <w:t>评价工作组根据收集到的项目相关资料以及专家组意见，对项目决策、管理、绩效情况进行综合分析，按照规定的文本格式和内容撰写绩效评价报告，提交相关单位征求意见。</w:t>
      </w:r>
      <w:r w:rsidRPr="002178E8">
        <w:rPr>
          <w:rFonts w:ascii="Times New Roman"/>
          <w:sz w:val="32"/>
          <w:szCs w:val="32"/>
        </w:rPr>
        <w:t>202</w:t>
      </w:r>
      <w:r w:rsidRPr="002178E8">
        <w:rPr>
          <w:rFonts w:ascii="Times New Roman" w:hint="eastAsia"/>
          <w:sz w:val="32"/>
          <w:szCs w:val="32"/>
        </w:rPr>
        <w:t>5</w:t>
      </w:r>
      <w:r w:rsidRPr="002178E8">
        <w:rPr>
          <w:rFonts w:ascii="Times New Roman"/>
          <w:sz w:val="32"/>
          <w:szCs w:val="32"/>
        </w:rPr>
        <w:t>年</w:t>
      </w:r>
      <w:r w:rsidRPr="002178E8">
        <w:rPr>
          <w:rFonts w:ascii="Times New Roman" w:hint="eastAsia"/>
          <w:sz w:val="32"/>
          <w:szCs w:val="32"/>
        </w:rPr>
        <w:t>5</w:t>
      </w:r>
      <w:r w:rsidRPr="002178E8">
        <w:rPr>
          <w:rFonts w:ascii="Times New Roman"/>
          <w:sz w:val="32"/>
          <w:szCs w:val="32"/>
        </w:rPr>
        <w:t>月</w:t>
      </w:r>
      <w:r w:rsidRPr="002178E8">
        <w:rPr>
          <w:rFonts w:ascii="Times New Roman"/>
          <w:sz w:val="32"/>
          <w:szCs w:val="32"/>
        </w:rPr>
        <w:t>20</w:t>
      </w:r>
      <w:r w:rsidRPr="002178E8">
        <w:rPr>
          <w:rFonts w:ascii="Times New Roman"/>
          <w:sz w:val="32"/>
          <w:szCs w:val="32"/>
        </w:rPr>
        <w:t>日前，根据反馈意见，修改形成绩效评价报告正式稿报送</w:t>
      </w:r>
      <w:r w:rsidRPr="002178E8">
        <w:rPr>
          <w:rFonts w:ascii="Times New Roman" w:hint="eastAsia"/>
          <w:sz w:val="32"/>
          <w:szCs w:val="32"/>
        </w:rPr>
        <w:t>市财政局</w:t>
      </w:r>
      <w:r w:rsidRPr="002178E8">
        <w:rPr>
          <w:rFonts w:ascii="Times New Roman"/>
          <w:sz w:val="32"/>
          <w:szCs w:val="32"/>
        </w:rPr>
        <w:t>。</w:t>
      </w:r>
      <w:bookmarkStart w:id="41" w:name="_Toc336506896"/>
      <w:bookmarkStart w:id="42" w:name="_Toc336506961"/>
      <w:bookmarkStart w:id="43" w:name="_Toc4489"/>
      <w:bookmarkStart w:id="44" w:name="_Toc28464"/>
      <w:bookmarkEnd w:id="39"/>
      <w:bookmarkEnd w:id="40"/>
    </w:p>
    <w:p w:rsidR="00E23E8A" w:rsidRPr="002178E8" w:rsidRDefault="00BE490F">
      <w:pPr>
        <w:wordWrap/>
        <w:adjustRightInd w:val="0"/>
        <w:snapToGrid w:val="0"/>
        <w:spacing w:line="360" w:lineRule="auto"/>
        <w:ind w:firstLineChars="200" w:firstLine="640"/>
        <w:outlineLvl w:val="0"/>
        <w:rPr>
          <w:rFonts w:ascii="Times New Roman" w:eastAsia="黑体"/>
          <w:color w:val="000000"/>
          <w:sz w:val="32"/>
        </w:rPr>
      </w:pPr>
      <w:bookmarkStart w:id="45" w:name="_Toc336506900"/>
      <w:bookmarkStart w:id="46" w:name="_Toc31715"/>
      <w:bookmarkStart w:id="47" w:name="_Toc336506965"/>
      <w:bookmarkStart w:id="48" w:name="_Toc30230"/>
      <w:bookmarkStart w:id="49" w:name="_Toc198050313"/>
      <w:r w:rsidRPr="002178E8">
        <w:rPr>
          <w:rFonts w:ascii="Times New Roman" w:eastAsia="黑体"/>
          <w:color w:val="000000"/>
          <w:sz w:val="32"/>
        </w:rPr>
        <w:t>三、</w:t>
      </w:r>
      <w:bookmarkEnd w:id="45"/>
      <w:bookmarkEnd w:id="46"/>
      <w:bookmarkEnd w:id="47"/>
      <w:bookmarkEnd w:id="48"/>
      <w:r w:rsidRPr="002178E8">
        <w:rPr>
          <w:rFonts w:ascii="Times New Roman" w:eastAsia="黑体"/>
          <w:color w:val="000000"/>
          <w:sz w:val="32"/>
        </w:rPr>
        <w:t>综合评价情况及评价结论</w:t>
      </w:r>
      <w:bookmarkEnd w:id="49"/>
    </w:p>
    <w:p w:rsidR="00E23E8A" w:rsidRPr="002178E8" w:rsidRDefault="00BE490F">
      <w:pPr>
        <w:adjustRightInd w:val="0"/>
        <w:snapToGrid w:val="0"/>
        <w:spacing w:line="360" w:lineRule="auto"/>
        <w:ind w:firstLineChars="200" w:firstLine="640"/>
        <w:rPr>
          <w:rFonts w:ascii="Times New Roman"/>
          <w:sz w:val="32"/>
          <w:szCs w:val="32"/>
        </w:rPr>
      </w:pPr>
      <w:r w:rsidRPr="002178E8">
        <w:rPr>
          <w:rFonts w:ascii="Times New Roman"/>
          <w:sz w:val="32"/>
          <w:szCs w:val="32"/>
        </w:rPr>
        <w:t>智能交通综合信号控制系统的建设，是在</w:t>
      </w:r>
      <w:r w:rsidRPr="002178E8">
        <w:rPr>
          <w:rFonts w:ascii="Times New Roman"/>
          <w:sz w:val="32"/>
          <w:szCs w:val="24"/>
          <w:shd w:val="clear" w:color="auto" w:fill="FFFFFF"/>
        </w:rPr>
        <w:t>新建路口建设信号灯的同时配套建设综合视频检测设备，使交通流量数据采集和违法检测功能相结合，加强对交通违法行为的打击，提高路口的安全性。通过</w:t>
      </w:r>
      <w:r w:rsidRPr="002178E8">
        <w:rPr>
          <w:rFonts w:ascii="Times New Roman"/>
          <w:sz w:val="32"/>
          <w:szCs w:val="32"/>
          <w:lang w:bidi="ar"/>
        </w:rPr>
        <w:t>项目的实施，能够全面提升北京市交通管理与服务水平，提高道路通行能力，改善城市交通环境，具有重要的社会效益，但项目的绩效目标和指标设置仍需进一步完善，过程管理精细化水平仍需提高，项目进度控制力度仍需加大。</w:t>
      </w:r>
    </w:p>
    <w:p w:rsidR="00E23E8A" w:rsidRPr="002178E8" w:rsidRDefault="00BE490F">
      <w:pPr>
        <w:adjustRightInd w:val="0"/>
        <w:snapToGrid w:val="0"/>
        <w:spacing w:line="360" w:lineRule="auto"/>
        <w:ind w:firstLineChars="200" w:firstLine="640"/>
        <w:rPr>
          <w:rFonts w:ascii="Times New Roman"/>
          <w:sz w:val="32"/>
          <w:szCs w:val="32"/>
        </w:rPr>
      </w:pPr>
      <w:r w:rsidRPr="002178E8">
        <w:rPr>
          <w:rFonts w:ascii="Times New Roman"/>
          <w:sz w:val="32"/>
          <w:szCs w:val="32"/>
        </w:rPr>
        <w:t>通过评价，项目综合得分</w:t>
      </w:r>
      <w:r w:rsidRPr="002178E8">
        <w:rPr>
          <w:rFonts w:ascii="Times New Roman"/>
          <w:bCs/>
          <w:sz w:val="32"/>
          <w:szCs w:val="32"/>
        </w:rPr>
        <w:t>8</w:t>
      </w:r>
      <w:r w:rsidRPr="002178E8">
        <w:rPr>
          <w:rFonts w:ascii="Times New Roman" w:hint="eastAsia"/>
          <w:bCs/>
          <w:sz w:val="32"/>
          <w:szCs w:val="32"/>
        </w:rPr>
        <w:t>8.18</w:t>
      </w:r>
      <w:r w:rsidRPr="002178E8">
        <w:rPr>
          <w:rFonts w:ascii="Times New Roman"/>
          <w:sz w:val="32"/>
          <w:szCs w:val="32"/>
        </w:rPr>
        <w:t>分，综合绩效评定结论为</w:t>
      </w:r>
      <w:r w:rsidRPr="002178E8">
        <w:rPr>
          <w:rFonts w:ascii="Times New Roman"/>
          <w:sz w:val="32"/>
          <w:szCs w:val="32"/>
        </w:rPr>
        <w:t>“</w:t>
      </w:r>
      <w:r w:rsidRPr="002178E8">
        <w:rPr>
          <w:rFonts w:ascii="Times New Roman"/>
          <w:b/>
          <w:sz w:val="32"/>
          <w:szCs w:val="32"/>
        </w:rPr>
        <w:t>良</w:t>
      </w:r>
      <w:r w:rsidRPr="002178E8">
        <w:rPr>
          <w:rFonts w:ascii="Times New Roman"/>
          <w:sz w:val="32"/>
          <w:szCs w:val="32"/>
        </w:rPr>
        <w:t>”</w:t>
      </w:r>
      <w:r w:rsidRPr="002178E8">
        <w:rPr>
          <w:rFonts w:ascii="Times New Roman"/>
          <w:sz w:val="32"/>
          <w:szCs w:val="32"/>
        </w:rPr>
        <w:t>，</w:t>
      </w:r>
      <w:r w:rsidRPr="002178E8">
        <w:rPr>
          <w:rFonts w:ascii="Times New Roman"/>
          <w:sz w:val="32"/>
          <w:szCs w:val="32"/>
        </w:rPr>
        <w:lastRenderedPageBreak/>
        <w:t>项目评分情况详见下表</w:t>
      </w:r>
      <w:r w:rsidRPr="002178E8">
        <w:rPr>
          <w:rFonts w:ascii="Times New Roman"/>
          <w:sz w:val="32"/>
          <w:szCs w:val="32"/>
        </w:rPr>
        <w:t>4</w:t>
      </w:r>
      <w:r w:rsidRPr="002178E8">
        <w:rPr>
          <w:rFonts w:ascii="Times New Roman"/>
          <w:sz w:val="32"/>
          <w:szCs w:val="32"/>
        </w:rPr>
        <w:t>，具体评分情况见附件</w:t>
      </w:r>
      <w:r w:rsidRPr="002178E8">
        <w:rPr>
          <w:rFonts w:ascii="Times New Roman"/>
          <w:sz w:val="32"/>
          <w:szCs w:val="32"/>
        </w:rPr>
        <w:t>1</w:t>
      </w:r>
      <w:r w:rsidRPr="002178E8">
        <w:rPr>
          <w:rFonts w:ascii="Times New Roman"/>
          <w:sz w:val="32"/>
          <w:szCs w:val="32"/>
        </w:rPr>
        <w:t>。</w:t>
      </w:r>
    </w:p>
    <w:p w:rsidR="00E23E8A" w:rsidRPr="002178E8" w:rsidRDefault="00BE490F">
      <w:pPr>
        <w:snapToGrid w:val="0"/>
        <w:spacing w:line="360" w:lineRule="auto"/>
        <w:jc w:val="center"/>
        <w:rPr>
          <w:rFonts w:ascii="Times New Roman" w:eastAsia="黑体"/>
          <w:sz w:val="28"/>
          <w:szCs w:val="28"/>
        </w:rPr>
      </w:pPr>
      <w:r w:rsidRPr="002178E8">
        <w:rPr>
          <w:rFonts w:ascii="Times New Roman" w:eastAsia="黑体"/>
          <w:sz w:val="28"/>
          <w:szCs w:val="28"/>
        </w:rPr>
        <w:t>表</w:t>
      </w:r>
      <w:r w:rsidRPr="002178E8">
        <w:rPr>
          <w:rFonts w:ascii="Times New Roman" w:eastAsia="黑体"/>
          <w:sz w:val="28"/>
          <w:szCs w:val="28"/>
        </w:rPr>
        <w:t>4</w:t>
      </w:r>
      <w:r w:rsidRPr="002178E8">
        <w:rPr>
          <w:rFonts w:ascii="Times New Roman" w:eastAsia="黑体"/>
          <w:sz w:val="28"/>
          <w:szCs w:val="28"/>
        </w:rPr>
        <w:t>：综合评价得分情况表</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266"/>
        <w:gridCol w:w="2203"/>
        <w:gridCol w:w="2386"/>
      </w:tblGrid>
      <w:tr w:rsidR="00E23E8A" w:rsidRPr="002178E8">
        <w:trPr>
          <w:cantSplit/>
          <w:trHeight w:val="510"/>
          <w:tblHeader/>
          <w:jc w:val="center"/>
        </w:trPr>
        <w:tc>
          <w:tcPr>
            <w:tcW w:w="1216" w:type="pct"/>
            <w:vAlign w:val="center"/>
          </w:tcPr>
          <w:p w:rsidR="00E23E8A" w:rsidRPr="002178E8" w:rsidRDefault="00BE490F">
            <w:pPr>
              <w:widowControl/>
              <w:adjustRightInd w:val="0"/>
              <w:snapToGrid w:val="0"/>
              <w:jc w:val="center"/>
              <w:rPr>
                <w:rFonts w:ascii="Times New Roman" w:eastAsia="宋体"/>
                <w:b/>
                <w:bCs/>
                <w:kern w:val="0"/>
                <w:sz w:val="20"/>
                <w:szCs w:val="20"/>
              </w:rPr>
            </w:pPr>
            <w:r w:rsidRPr="002178E8">
              <w:rPr>
                <w:rFonts w:ascii="Times New Roman" w:eastAsia="宋体"/>
                <w:b/>
                <w:bCs/>
                <w:kern w:val="0"/>
                <w:sz w:val="20"/>
                <w:szCs w:val="20"/>
              </w:rPr>
              <w:t>一级指标</w:t>
            </w:r>
          </w:p>
        </w:tc>
        <w:tc>
          <w:tcPr>
            <w:tcW w:w="1251" w:type="pct"/>
            <w:vAlign w:val="center"/>
          </w:tcPr>
          <w:p w:rsidR="00E23E8A" w:rsidRPr="002178E8" w:rsidRDefault="00BE490F">
            <w:pPr>
              <w:widowControl/>
              <w:adjustRightInd w:val="0"/>
              <w:snapToGrid w:val="0"/>
              <w:jc w:val="center"/>
              <w:rPr>
                <w:rFonts w:ascii="Times New Roman" w:eastAsia="宋体"/>
                <w:b/>
                <w:bCs/>
                <w:kern w:val="0"/>
                <w:sz w:val="20"/>
                <w:szCs w:val="20"/>
              </w:rPr>
            </w:pPr>
            <w:r w:rsidRPr="002178E8">
              <w:rPr>
                <w:rFonts w:ascii="Times New Roman" w:eastAsia="宋体"/>
                <w:b/>
                <w:bCs/>
                <w:kern w:val="0"/>
                <w:sz w:val="20"/>
                <w:szCs w:val="20"/>
              </w:rPr>
              <w:t>分值</w:t>
            </w:r>
          </w:p>
        </w:tc>
        <w:tc>
          <w:tcPr>
            <w:tcW w:w="1216" w:type="pct"/>
            <w:vAlign w:val="center"/>
          </w:tcPr>
          <w:p w:rsidR="00E23E8A" w:rsidRPr="002178E8" w:rsidRDefault="00BE490F">
            <w:pPr>
              <w:widowControl/>
              <w:adjustRightInd w:val="0"/>
              <w:snapToGrid w:val="0"/>
              <w:jc w:val="center"/>
              <w:rPr>
                <w:rFonts w:ascii="Times New Roman" w:eastAsia="宋体"/>
                <w:b/>
                <w:bCs/>
                <w:kern w:val="0"/>
                <w:sz w:val="20"/>
                <w:szCs w:val="20"/>
              </w:rPr>
            </w:pPr>
            <w:r w:rsidRPr="002178E8">
              <w:rPr>
                <w:rFonts w:ascii="Times New Roman" w:eastAsia="宋体"/>
                <w:b/>
                <w:bCs/>
                <w:kern w:val="0"/>
                <w:sz w:val="20"/>
                <w:szCs w:val="20"/>
              </w:rPr>
              <w:t>得分</w:t>
            </w:r>
          </w:p>
        </w:tc>
        <w:tc>
          <w:tcPr>
            <w:tcW w:w="1317" w:type="pct"/>
            <w:vAlign w:val="center"/>
          </w:tcPr>
          <w:p w:rsidR="00E23E8A" w:rsidRPr="002178E8" w:rsidRDefault="00BE490F">
            <w:pPr>
              <w:widowControl/>
              <w:adjustRightInd w:val="0"/>
              <w:snapToGrid w:val="0"/>
              <w:jc w:val="center"/>
              <w:rPr>
                <w:rFonts w:ascii="Times New Roman" w:eastAsia="宋体"/>
                <w:b/>
                <w:bCs/>
                <w:kern w:val="0"/>
                <w:sz w:val="20"/>
                <w:szCs w:val="20"/>
              </w:rPr>
            </w:pPr>
            <w:r w:rsidRPr="002178E8">
              <w:rPr>
                <w:rFonts w:ascii="Times New Roman" w:eastAsia="宋体"/>
                <w:b/>
                <w:bCs/>
                <w:kern w:val="0"/>
                <w:sz w:val="20"/>
                <w:szCs w:val="20"/>
              </w:rPr>
              <w:t>得分率</w:t>
            </w:r>
          </w:p>
        </w:tc>
      </w:tr>
      <w:tr w:rsidR="00E23E8A" w:rsidRPr="002178E8">
        <w:trPr>
          <w:cantSplit/>
          <w:trHeight w:val="510"/>
          <w:jc w:val="center"/>
        </w:trPr>
        <w:tc>
          <w:tcPr>
            <w:tcW w:w="1216" w:type="pct"/>
            <w:vAlign w:val="center"/>
          </w:tcPr>
          <w:p w:rsidR="00E23E8A" w:rsidRPr="002178E8" w:rsidRDefault="00BE490F">
            <w:pPr>
              <w:widowControl/>
              <w:adjustRightInd w:val="0"/>
              <w:snapToGrid w:val="0"/>
              <w:jc w:val="center"/>
              <w:rPr>
                <w:rFonts w:ascii="Times New Roman" w:eastAsia="宋体"/>
                <w:kern w:val="0"/>
                <w:sz w:val="20"/>
                <w:szCs w:val="20"/>
              </w:rPr>
            </w:pPr>
            <w:r w:rsidRPr="002178E8">
              <w:rPr>
                <w:rFonts w:ascii="Times New Roman" w:eastAsia="宋体"/>
                <w:kern w:val="0"/>
                <w:sz w:val="20"/>
                <w:szCs w:val="20"/>
              </w:rPr>
              <w:t>决策</w:t>
            </w:r>
          </w:p>
        </w:tc>
        <w:tc>
          <w:tcPr>
            <w:tcW w:w="1251" w:type="pct"/>
            <w:vAlign w:val="center"/>
          </w:tcPr>
          <w:p w:rsidR="00E23E8A" w:rsidRPr="002178E8" w:rsidRDefault="00BE490F">
            <w:pPr>
              <w:widowControl/>
              <w:adjustRightInd w:val="0"/>
              <w:snapToGrid w:val="0"/>
              <w:jc w:val="center"/>
              <w:rPr>
                <w:rFonts w:ascii="Times New Roman" w:eastAsia="宋体"/>
                <w:kern w:val="0"/>
                <w:sz w:val="20"/>
                <w:szCs w:val="20"/>
              </w:rPr>
            </w:pPr>
            <w:r w:rsidRPr="002178E8">
              <w:rPr>
                <w:rFonts w:ascii="Times New Roman" w:eastAsia="宋体"/>
                <w:kern w:val="0"/>
                <w:sz w:val="20"/>
                <w:szCs w:val="20"/>
              </w:rPr>
              <w:t>10</w:t>
            </w:r>
          </w:p>
        </w:tc>
        <w:tc>
          <w:tcPr>
            <w:tcW w:w="1216" w:type="pct"/>
            <w:vAlign w:val="center"/>
          </w:tcPr>
          <w:p w:rsidR="00E23E8A" w:rsidRPr="002178E8" w:rsidRDefault="00BE490F">
            <w:pPr>
              <w:widowControl/>
              <w:adjustRightInd w:val="0"/>
              <w:snapToGrid w:val="0"/>
              <w:jc w:val="center"/>
              <w:rPr>
                <w:rFonts w:ascii="Times New Roman" w:eastAsia="宋体"/>
                <w:kern w:val="0"/>
                <w:sz w:val="20"/>
                <w:szCs w:val="20"/>
              </w:rPr>
            </w:pPr>
            <w:r w:rsidRPr="002178E8">
              <w:rPr>
                <w:rFonts w:ascii="Times New Roman" w:eastAsia="宋体"/>
                <w:kern w:val="0"/>
                <w:sz w:val="20"/>
                <w:szCs w:val="20"/>
              </w:rPr>
              <w:t>8.</w:t>
            </w:r>
            <w:r w:rsidRPr="002178E8">
              <w:rPr>
                <w:rFonts w:ascii="Times New Roman" w:eastAsia="宋体" w:hint="eastAsia"/>
                <w:kern w:val="0"/>
                <w:sz w:val="20"/>
                <w:szCs w:val="20"/>
              </w:rPr>
              <w:t>6</w:t>
            </w:r>
            <w:r w:rsidRPr="002178E8">
              <w:rPr>
                <w:rFonts w:ascii="Times New Roman" w:eastAsia="宋体"/>
                <w:kern w:val="0"/>
                <w:sz w:val="20"/>
                <w:szCs w:val="20"/>
              </w:rPr>
              <w:t>8</w:t>
            </w:r>
          </w:p>
        </w:tc>
        <w:tc>
          <w:tcPr>
            <w:tcW w:w="1317" w:type="pct"/>
            <w:vAlign w:val="center"/>
          </w:tcPr>
          <w:p w:rsidR="00E23E8A" w:rsidRPr="002178E8" w:rsidRDefault="00BE490F">
            <w:pPr>
              <w:widowControl/>
              <w:jc w:val="center"/>
              <w:textAlignment w:val="center"/>
              <w:rPr>
                <w:rFonts w:ascii="Times New Roman" w:eastAsia="宋体"/>
                <w:kern w:val="0"/>
                <w:sz w:val="20"/>
                <w:szCs w:val="20"/>
              </w:rPr>
            </w:pPr>
            <w:r w:rsidRPr="002178E8">
              <w:rPr>
                <w:rFonts w:ascii="Times New Roman" w:eastAsia="宋体"/>
                <w:color w:val="000000"/>
                <w:kern w:val="0"/>
                <w:sz w:val="20"/>
                <w:szCs w:val="20"/>
                <w:lang w:bidi="ar"/>
              </w:rPr>
              <w:t>86.80%</w:t>
            </w:r>
          </w:p>
        </w:tc>
      </w:tr>
      <w:tr w:rsidR="00E23E8A" w:rsidRPr="002178E8">
        <w:trPr>
          <w:cantSplit/>
          <w:trHeight w:val="510"/>
          <w:jc w:val="center"/>
        </w:trPr>
        <w:tc>
          <w:tcPr>
            <w:tcW w:w="1216" w:type="pct"/>
            <w:vAlign w:val="center"/>
          </w:tcPr>
          <w:p w:rsidR="00E23E8A" w:rsidRPr="002178E8" w:rsidRDefault="00BE490F">
            <w:pPr>
              <w:widowControl/>
              <w:adjustRightInd w:val="0"/>
              <w:snapToGrid w:val="0"/>
              <w:jc w:val="center"/>
              <w:rPr>
                <w:rFonts w:ascii="Times New Roman" w:eastAsia="宋体"/>
                <w:kern w:val="0"/>
                <w:sz w:val="20"/>
                <w:szCs w:val="20"/>
              </w:rPr>
            </w:pPr>
            <w:r w:rsidRPr="002178E8">
              <w:rPr>
                <w:rFonts w:ascii="Times New Roman" w:eastAsia="宋体"/>
                <w:kern w:val="0"/>
                <w:sz w:val="20"/>
                <w:szCs w:val="20"/>
              </w:rPr>
              <w:t>过程</w:t>
            </w:r>
          </w:p>
        </w:tc>
        <w:tc>
          <w:tcPr>
            <w:tcW w:w="1251" w:type="pct"/>
            <w:vAlign w:val="center"/>
          </w:tcPr>
          <w:p w:rsidR="00E23E8A" w:rsidRPr="002178E8" w:rsidRDefault="00BE490F">
            <w:pPr>
              <w:widowControl/>
              <w:adjustRightInd w:val="0"/>
              <w:snapToGrid w:val="0"/>
              <w:jc w:val="center"/>
              <w:rPr>
                <w:rFonts w:ascii="Times New Roman" w:eastAsia="宋体"/>
                <w:kern w:val="0"/>
                <w:sz w:val="20"/>
                <w:szCs w:val="20"/>
              </w:rPr>
            </w:pPr>
            <w:r w:rsidRPr="002178E8">
              <w:rPr>
                <w:rFonts w:ascii="Times New Roman" w:eastAsia="宋体"/>
                <w:kern w:val="0"/>
                <w:sz w:val="20"/>
                <w:szCs w:val="20"/>
              </w:rPr>
              <w:t>20</w:t>
            </w:r>
          </w:p>
        </w:tc>
        <w:tc>
          <w:tcPr>
            <w:tcW w:w="1216" w:type="pct"/>
            <w:vAlign w:val="center"/>
          </w:tcPr>
          <w:p w:rsidR="00E23E8A" w:rsidRPr="002178E8" w:rsidRDefault="00BE490F">
            <w:pPr>
              <w:widowControl/>
              <w:adjustRightInd w:val="0"/>
              <w:snapToGrid w:val="0"/>
              <w:jc w:val="center"/>
              <w:rPr>
                <w:rFonts w:ascii="Times New Roman" w:eastAsia="宋体"/>
                <w:kern w:val="0"/>
                <w:sz w:val="20"/>
                <w:szCs w:val="20"/>
              </w:rPr>
            </w:pPr>
            <w:r w:rsidRPr="002178E8">
              <w:rPr>
                <w:rFonts w:ascii="Times New Roman" w:eastAsia="宋体"/>
                <w:kern w:val="0"/>
                <w:sz w:val="20"/>
                <w:szCs w:val="20"/>
              </w:rPr>
              <w:t>1</w:t>
            </w:r>
            <w:r w:rsidRPr="002178E8">
              <w:rPr>
                <w:rFonts w:ascii="Times New Roman" w:eastAsia="宋体" w:hint="eastAsia"/>
                <w:kern w:val="0"/>
                <w:sz w:val="20"/>
                <w:szCs w:val="20"/>
              </w:rPr>
              <w:t>9.20</w:t>
            </w:r>
          </w:p>
        </w:tc>
        <w:tc>
          <w:tcPr>
            <w:tcW w:w="1317" w:type="pct"/>
            <w:vAlign w:val="center"/>
          </w:tcPr>
          <w:p w:rsidR="00E23E8A" w:rsidRPr="002178E8" w:rsidRDefault="00BE490F">
            <w:pPr>
              <w:widowControl/>
              <w:jc w:val="center"/>
              <w:textAlignment w:val="center"/>
              <w:rPr>
                <w:rFonts w:ascii="Times New Roman" w:eastAsia="宋体"/>
                <w:kern w:val="0"/>
                <w:sz w:val="20"/>
                <w:szCs w:val="20"/>
              </w:rPr>
            </w:pPr>
            <w:r w:rsidRPr="002178E8">
              <w:rPr>
                <w:rFonts w:ascii="Times New Roman" w:eastAsia="宋体"/>
                <w:color w:val="000000"/>
                <w:kern w:val="0"/>
                <w:sz w:val="20"/>
                <w:szCs w:val="20"/>
                <w:lang w:bidi="ar"/>
              </w:rPr>
              <w:t>96.</w:t>
            </w:r>
            <w:r w:rsidRPr="002178E8">
              <w:rPr>
                <w:rFonts w:ascii="Times New Roman" w:eastAsia="宋体" w:hint="eastAsia"/>
                <w:color w:val="000000"/>
                <w:kern w:val="0"/>
                <w:sz w:val="20"/>
                <w:szCs w:val="20"/>
                <w:lang w:bidi="ar"/>
              </w:rPr>
              <w:t>0</w:t>
            </w:r>
            <w:r w:rsidRPr="002178E8">
              <w:rPr>
                <w:rFonts w:ascii="Times New Roman" w:eastAsia="宋体"/>
                <w:color w:val="000000"/>
                <w:kern w:val="0"/>
                <w:sz w:val="20"/>
                <w:szCs w:val="20"/>
                <w:lang w:bidi="ar"/>
              </w:rPr>
              <w:t>0%</w:t>
            </w:r>
          </w:p>
        </w:tc>
      </w:tr>
      <w:tr w:rsidR="00E23E8A" w:rsidRPr="002178E8">
        <w:trPr>
          <w:cantSplit/>
          <w:trHeight w:val="510"/>
          <w:jc w:val="center"/>
        </w:trPr>
        <w:tc>
          <w:tcPr>
            <w:tcW w:w="1216" w:type="pct"/>
            <w:vAlign w:val="center"/>
          </w:tcPr>
          <w:p w:rsidR="00E23E8A" w:rsidRPr="002178E8" w:rsidRDefault="00BE490F">
            <w:pPr>
              <w:widowControl/>
              <w:adjustRightInd w:val="0"/>
              <w:snapToGrid w:val="0"/>
              <w:jc w:val="center"/>
              <w:rPr>
                <w:rFonts w:ascii="Times New Roman" w:eastAsia="宋体"/>
                <w:kern w:val="0"/>
                <w:sz w:val="20"/>
                <w:szCs w:val="20"/>
              </w:rPr>
            </w:pPr>
            <w:r w:rsidRPr="002178E8">
              <w:rPr>
                <w:rFonts w:ascii="Times New Roman" w:eastAsia="宋体"/>
                <w:kern w:val="0"/>
                <w:sz w:val="20"/>
                <w:szCs w:val="20"/>
              </w:rPr>
              <w:t>产出</w:t>
            </w:r>
          </w:p>
        </w:tc>
        <w:tc>
          <w:tcPr>
            <w:tcW w:w="1251" w:type="pct"/>
            <w:vAlign w:val="center"/>
          </w:tcPr>
          <w:p w:rsidR="00E23E8A" w:rsidRPr="002178E8" w:rsidRDefault="00BE490F">
            <w:pPr>
              <w:widowControl/>
              <w:adjustRightInd w:val="0"/>
              <w:snapToGrid w:val="0"/>
              <w:jc w:val="center"/>
              <w:rPr>
                <w:rFonts w:ascii="Times New Roman" w:eastAsia="宋体"/>
                <w:kern w:val="0"/>
                <w:sz w:val="20"/>
                <w:szCs w:val="20"/>
              </w:rPr>
            </w:pPr>
            <w:r w:rsidRPr="002178E8">
              <w:rPr>
                <w:rFonts w:ascii="Times New Roman" w:eastAsia="宋体"/>
                <w:kern w:val="0"/>
                <w:sz w:val="20"/>
                <w:szCs w:val="20"/>
              </w:rPr>
              <w:t>40</w:t>
            </w:r>
          </w:p>
        </w:tc>
        <w:tc>
          <w:tcPr>
            <w:tcW w:w="1216" w:type="pct"/>
            <w:vAlign w:val="center"/>
          </w:tcPr>
          <w:p w:rsidR="00E23E8A" w:rsidRPr="002178E8" w:rsidRDefault="00BE490F">
            <w:pPr>
              <w:widowControl/>
              <w:adjustRightInd w:val="0"/>
              <w:snapToGrid w:val="0"/>
              <w:jc w:val="center"/>
              <w:rPr>
                <w:rFonts w:ascii="Times New Roman" w:eastAsia="宋体"/>
                <w:kern w:val="0"/>
                <w:sz w:val="20"/>
                <w:szCs w:val="20"/>
              </w:rPr>
            </w:pPr>
            <w:r w:rsidRPr="002178E8">
              <w:rPr>
                <w:rFonts w:ascii="Times New Roman"/>
                <w:color w:val="000000"/>
                <w:sz w:val="20"/>
                <w:szCs w:val="20"/>
              </w:rPr>
              <w:t>36.</w:t>
            </w:r>
            <w:r w:rsidRPr="002178E8">
              <w:rPr>
                <w:rFonts w:ascii="Times New Roman" w:hint="eastAsia"/>
                <w:color w:val="000000"/>
                <w:sz w:val="20"/>
                <w:szCs w:val="20"/>
              </w:rPr>
              <w:t>3</w:t>
            </w:r>
            <w:r w:rsidRPr="002178E8">
              <w:rPr>
                <w:rFonts w:ascii="Times New Roman"/>
                <w:color w:val="000000"/>
                <w:sz w:val="20"/>
                <w:szCs w:val="20"/>
              </w:rPr>
              <w:t>0</w:t>
            </w:r>
          </w:p>
        </w:tc>
        <w:tc>
          <w:tcPr>
            <w:tcW w:w="1317" w:type="pct"/>
            <w:vAlign w:val="center"/>
          </w:tcPr>
          <w:p w:rsidR="00E23E8A" w:rsidRPr="002178E8" w:rsidRDefault="00BE490F">
            <w:pPr>
              <w:widowControl/>
              <w:jc w:val="center"/>
              <w:textAlignment w:val="center"/>
              <w:rPr>
                <w:rFonts w:ascii="Times New Roman" w:eastAsia="宋体"/>
                <w:kern w:val="0"/>
                <w:sz w:val="20"/>
                <w:szCs w:val="20"/>
              </w:rPr>
            </w:pPr>
            <w:r w:rsidRPr="002178E8">
              <w:rPr>
                <w:rFonts w:ascii="Times New Roman"/>
                <w:color w:val="000000"/>
                <w:sz w:val="20"/>
                <w:szCs w:val="20"/>
              </w:rPr>
              <w:t>90.</w:t>
            </w:r>
            <w:r w:rsidRPr="002178E8">
              <w:rPr>
                <w:rFonts w:ascii="Times New Roman" w:hint="eastAsia"/>
                <w:color w:val="000000"/>
                <w:sz w:val="20"/>
                <w:szCs w:val="20"/>
              </w:rPr>
              <w:t>75</w:t>
            </w:r>
            <w:r w:rsidRPr="002178E8">
              <w:rPr>
                <w:rFonts w:ascii="Times New Roman"/>
                <w:color w:val="000000"/>
                <w:sz w:val="20"/>
                <w:szCs w:val="20"/>
              </w:rPr>
              <w:t>%</w:t>
            </w:r>
          </w:p>
        </w:tc>
      </w:tr>
      <w:tr w:rsidR="00E23E8A" w:rsidRPr="002178E8">
        <w:trPr>
          <w:cantSplit/>
          <w:trHeight w:val="510"/>
          <w:jc w:val="center"/>
        </w:trPr>
        <w:tc>
          <w:tcPr>
            <w:tcW w:w="1216" w:type="pct"/>
            <w:vAlign w:val="center"/>
          </w:tcPr>
          <w:p w:rsidR="00E23E8A" w:rsidRPr="002178E8" w:rsidRDefault="00BE490F">
            <w:pPr>
              <w:widowControl/>
              <w:adjustRightInd w:val="0"/>
              <w:snapToGrid w:val="0"/>
              <w:jc w:val="center"/>
              <w:rPr>
                <w:rFonts w:ascii="Times New Roman" w:eastAsia="宋体"/>
                <w:kern w:val="0"/>
                <w:sz w:val="20"/>
                <w:szCs w:val="20"/>
              </w:rPr>
            </w:pPr>
            <w:r w:rsidRPr="002178E8">
              <w:rPr>
                <w:rFonts w:ascii="Times New Roman" w:eastAsia="宋体"/>
                <w:kern w:val="0"/>
                <w:sz w:val="20"/>
                <w:szCs w:val="20"/>
              </w:rPr>
              <w:t>效益</w:t>
            </w:r>
          </w:p>
        </w:tc>
        <w:tc>
          <w:tcPr>
            <w:tcW w:w="1251" w:type="pct"/>
            <w:vAlign w:val="center"/>
          </w:tcPr>
          <w:p w:rsidR="00E23E8A" w:rsidRPr="002178E8" w:rsidRDefault="00BE490F">
            <w:pPr>
              <w:widowControl/>
              <w:adjustRightInd w:val="0"/>
              <w:snapToGrid w:val="0"/>
              <w:jc w:val="center"/>
              <w:rPr>
                <w:rFonts w:ascii="Times New Roman" w:eastAsia="宋体"/>
                <w:kern w:val="0"/>
                <w:sz w:val="20"/>
                <w:szCs w:val="20"/>
              </w:rPr>
            </w:pPr>
            <w:r w:rsidRPr="002178E8">
              <w:rPr>
                <w:rFonts w:ascii="Times New Roman" w:eastAsia="宋体"/>
                <w:kern w:val="0"/>
                <w:sz w:val="20"/>
                <w:szCs w:val="20"/>
              </w:rPr>
              <w:t>30</w:t>
            </w:r>
          </w:p>
        </w:tc>
        <w:tc>
          <w:tcPr>
            <w:tcW w:w="1216" w:type="pct"/>
            <w:vAlign w:val="center"/>
          </w:tcPr>
          <w:p w:rsidR="00E23E8A" w:rsidRPr="002178E8" w:rsidRDefault="00BE490F">
            <w:pPr>
              <w:widowControl/>
              <w:adjustRightInd w:val="0"/>
              <w:snapToGrid w:val="0"/>
              <w:jc w:val="center"/>
              <w:rPr>
                <w:rFonts w:ascii="Times New Roman" w:eastAsia="宋体"/>
                <w:kern w:val="0"/>
                <w:sz w:val="20"/>
                <w:szCs w:val="20"/>
              </w:rPr>
            </w:pPr>
            <w:r w:rsidRPr="002178E8">
              <w:rPr>
                <w:rFonts w:ascii="Times New Roman"/>
                <w:color w:val="000000"/>
                <w:sz w:val="20"/>
                <w:szCs w:val="20"/>
              </w:rPr>
              <w:t>2</w:t>
            </w:r>
            <w:r w:rsidRPr="002178E8">
              <w:rPr>
                <w:rFonts w:ascii="Times New Roman" w:hint="eastAsia"/>
                <w:color w:val="000000"/>
                <w:sz w:val="20"/>
                <w:szCs w:val="20"/>
              </w:rPr>
              <w:t>4</w:t>
            </w:r>
            <w:r w:rsidRPr="002178E8">
              <w:rPr>
                <w:rFonts w:ascii="Times New Roman"/>
                <w:color w:val="000000"/>
                <w:sz w:val="20"/>
                <w:szCs w:val="20"/>
              </w:rPr>
              <w:t>.</w:t>
            </w:r>
            <w:r w:rsidRPr="002178E8">
              <w:rPr>
                <w:rFonts w:ascii="Times New Roman" w:hint="eastAsia"/>
                <w:color w:val="000000"/>
                <w:sz w:val="20"/>
                <w:szCs w:val="20"/>
              </w:rPr>
              <w:t>0</w:t>
            </w:r>
            <w:r w:rsidRPr="002178E8">
              <w:rPr>
                <w:rFonts w:ascii="Times New Roman"/>
                <w:color w:val="000000"/>
                <w:sz w:val="20"/>
                <w:szCs w:val="20"/>
              </w:rPr>
              <w:t>0</w:t>
            </w:r>
          </w:p>
        </w:tc>
        <w:tc>
          <w:tcPr>
            <w:tcW w:w="1317" w:type="pct"/>
            <w:vAlign w:val="center"/>
          </w:tcPr>
          <w:p w:rsidR="00E23E8A" w:rsidRPr="002178E8" w:rsidRDefault="00BE490F">
            <w:pPr>
              <w:widowControl/>
              <w:jc w:val="center"/>
              <w:textAlignment w:val="center"/>
              <w:rPr>
                <w:rFonts w:ascii="Times New Roman" w:eastAsia="宋体"/>
                <w:kern w:val="0"/>
                <w:sz w:val="20"/>
                <w:szCs w:val="20"/>
              </w:rPr>
            </w:pPr>
            <w:r w:rsidRPr="002178E8">
              <w:rPr>
                <w:rFonts w:ascii="Times New Roman"/>
                <w:color w:val="000000"/>
                <w:sz w:val="20"/>
                <w:szCs w:val="20"/>
              </w:rPr>
              <w:t>8</w:t>
            </w:r>
            <w:r w:rsidRPr="002178E8">
              <w:rPr>
                <w:rFonts w:ascii="Times New Roman" w:hint="eastAsia"/>
                <w:color w:val="000000"/>
                <w:sz w:val="20"/>
                <w:szCs w:val="20"/>
              </w:rPr>
              <w:t>0</w:t>
            </w:r>
            <w:r w:rsidRPr="002178E8">
              <w:rPr>
                <w:rFonts w:ascii="Times New Roman"/>
                <w:color w:val="000000"/>
                <w:sz w:val="20"/>
                <w:szCs w:val="20"/>
              </w:rPr>
              <w:t>.</w:t>
            </w:r>
            <w:r w:rsidRPr="002178E8">
              <w:rPr>
                <w:rFonts w:ascii="Times New Roman" w:hint="eastAsia"/>
                <w:color w:val="000000"/>
                <w:sz w:val="20"/>
                <w:szCs w:val="20"/>
              </w:rPr>
              <w:t>00</w:t>
            </w:r>
            <w:r w:rsidRPr="002178E8">
              <w:rPr>
                <w:rFonts w:ascii="Times New Roman"/>
                <w:color w:val="000000"/>
                <w:sz w:val="20"/>
                <w:szCs w:val="20"/>
              </w:rPr>
              <w:t>%</w:t>
            </w:r>
          </w:p>
        </w:tc>
      </w:tr>
      <w:tr w:rsidR="00E23E8A" w:rsidRPr="002178E8">
        <w:trPr>
          <w:cantSplit/>
          <w:trHeight w:val="510"/>
          <w:jc w:val="center"/>
        </w:trPr>
        <w:tc>
          <w:tcPr>
            <w:tcW w:w="1216" w:type="pct"/>
            <w:vAlign w:val="center"/>
          </w:tcPr>
          <w:p w:rsidR="00E23E8A" w:rsidRPr="002178E8" w:rsidRDefault="00BE490F">
            <w:pPr>
              <w:widowControl/>
              <w:adjustRightInd w:val="0"/>
              <w:snapToGrid w:val="0"/>
              <w:jc w:val="center"/>
              <w:rPr>
                <w:rFonts w:ascii="Times New Roman" w:eastAsia="宋体"/>
                <w:b/>
                <w:bCs/>
                <w:kern w:val="0"/>
                <w:sz w:val="20"/>
                <w:szCs w:val="20"/>
              </w:rPr>
            </w:pPr>
            <w:r w:rsidRPr="002178E8">
              <w:rPr>
                <w:rFonts w:ascii="Times New Roman" w:eastAsia="宋体"/>
                <w:b/>
                <w:bCs/>
                <w:kern w:val="0"/>
                <w:sz w:val="20"/>
                <w:szCs w:val="20"/>
              </w:rPr>
              <w:t>合</w:t>
            </w:r>
            <w:r w:rsidRPr="002178E8">
              <w:rPr>
                <w:rFonts w:ascii="Times New Roman" w:eastAsia="宋体" w:hint="eastAsia"/>
                <w:b/>
                <w:bCs/>
                <w:kern w:val="0"/>
                <w:sz w:val="20"/>
                <w:szCs w:val="20"/>
              </w:rPr>
              <w:t xml:space="preserve"> </w:t>
            </w:r>
            <w:r w:rsidRPr="002178E8">
              <w:rPr>
                <w:rFonts w:ascii="Times New Roman" w:eastAsia="宋体"/>
                <w:b/>
                <w:bCs/>
                <w:kern w:val="0"/>
                <w:sz w:val="20"/>
                <w:szCs w:val="20"/>
              </w:rPr>
              <w:t>计</w:t>
            </w:r>
          </w:p>
        </w:tc>
        <w:tc>
          <w:tcPr>
            <w:tcW w:w="1251" w:type="pct"/>
            <w:vAlign w:val="center"/>
          </w:tcPr>
          <w:p w:rsidR="00E23E8A" w:rsidRPr="002178E8" w:rsidRDefault="00BE490F">
            <w:pPr>
              <w:widowControl/>
              <w:adjustRightInd w:val="0"/>
              <w:snapToGrid w:val="0"/>
              <w:jc w:val="center"/>
              <w:rPr>
                <w:rFonts w:ascii="Times New Roman" w:eastAsia="宋体"/>
                <w:b/>
                <w:bCs/>
                <w:kern w:val="0"/>
                <w:sz w:val="20"/>
                <w:szCs w:val="20"/>
              </w:rPr>
            </w:pPr>
            <w:r w:rsidRPr="002178E8">
              <w:rPr>
                <w:rFonts w:ascii="Times New Roman" w:eastAsia="宋体"/>
                <w:b/>
                <w:bCs/>
                <w:kern w:val="0"/>
                <w:sz w:val="20"/>
                <w:szCs w:val="20"/>
              </w:rPr>
              <w:t>100</w:t>
            </w:r>
          </w:p>
        </w:tc>
        <w:tc>
          <w:tcPr>
            <w:tcW w:w="1216" w:type="pct"/>
            <w:vAlign w:val="center"/>
          </w:tcPr>
          <w:p w:rsidR="00E23E8A" w:rsidRPr="002178E8" w:rsidRDefault="00BE490F">
            <w:pPr>
              <w:widowControl/>
              <w:adjustRightInd w:val="0"/>
              <w:snapToGrid w:val="0"/>
              <w:jc w:val="center"/>
              <w:rPr>
                <w:rFonts w:ascii="Times New Roman" w:eastAsia="宋体"/>
                <w:b/>
                <w:bCs/>
                <w:kern w:val="0"/>
                <w:sz w:val="20"/>
                <w:szCs w:val="20"/>
              </w:rPr>
            </w:pPr>
            <w:r w:rsidRPr="002178E8">
              <w:rPr>
                <w:rFonts w:ascii="Times New Roman" w:eastAsia="宋体"/>
                <w:b/>
                <w:bCs/>
                <w:kern w:val="0"/>
                <w:sz w:val="20"/>
                <w:szCs w:val="20"/>
              </w:rPr>
              <w:t>8</w:t>
            </w:r>
            <w:r w:rsidRPr="002178E8">
              <w:rPr>
                <w:rFonts w:ascii="Times New Roman" w:eastAsia="宋体" w:hint="eastAsia"/>
                <w:b/>
                <w:bCs/>
                <w:kern w:val="0"/>
                <w:sz w:val="20"/>
                <w:szCs w:val="20"/>
              </w:rPr>
              <w:t>8.18</w:t>
            </w:r>
          </w:p>
        </w:tc>
        <w:tc>
          <w:tcPr>
            <w:tcW w:w="1317" w:type="pct"/>
            <w:vAlign w:val="center"/>
          </w:tcPr>
          <w:p w:rsidR="00E23E8A" w:rsidRPr="002178E8" w:rsidRDefault="00BE490F">
            <w:pPr>
              <w:widowControl/>
              <w:jc w:val="center"/>
              <w:textAlignment w:val="center"/>
              <w:rPr>
                <w:rFonts w:ascii="Times New Roman" w:eastAsia="宋体"/>
                <w:b/>
                <w:bCs/>
                <w:kern w:val="0"/>
                <w:sz w:val="20"/>
                <w:szCs w:val="20"/>
              </w:rPr>
            </w:pPr>
            <w:r w:rsidRPr="002178E8">
              <w:rPr>
                <w:rFonts w:ascii="Times New Roman" w:eastAsia="宋体"/>
                <w:b/>
                <w:bCs/>
                <w:color w:val="000000"/>
                <w:kern w:val="0"/>
                <w:sz w:val="20"/>
                <w:szCs w:val="20"/>
                <w:lang w:bidi="ar"/>
              </w:rPr>
              <w:t>8</w:t>
            </w:r>
            <w:r w:rsidRPr="002178E8">
              <w:rPr>
                <w:rFonts w:ascii="Times New Roman" w:eastAsia="宋体" w:hint="eastAsia"/>
                <w:b/>
                <w:bCs/>
                <w:color w:val="000000"/>
                <w:kern w:val="0"/>
                <w:sz w:val="20"/>
                <w:szCs w:val="20"/>
                <w:lang w:bidi="ar"/>
              </w:rPr>
              <w:t>8</w:t>
            </w:r>
            <w:r w:rsidRPr="002178E8">
              <w:rPr>
                <w:rFonts w:ascii="Times New Roman" w:eastAsia="宋体"/>
                <w:b/>
                <w:bCs/>
                <w:color w:val="000000"/>
                <w:kern w:val="0"/>
                <w:sz w:val="20"/>
                <w:szCs w:val="20"/>
                <w:lang w:bidi="ar"/>
              </w:rPr>
              <w:t>.</w:t>
            </w:r>
            <w:r w:rsidRPr="002178E8">
              <w:rPr>
                <w:rFonts w:ascii="Times New Roman" w:eastAsia="宋体" w:hint="eastAsia"/>
                <w:b/>
                <w:bCs/>
                <w:color w:val="000000"/>
                <w:kern w:val="0"/>
                <w:sz w:val="20"/>
                <w:szCs w:val="20"/>
                <w:lang w:bidi="ar"/>
              </w:rPr>
              <w:t>18</w:t>
            </w:r>
            <w:r w:rsidRPr="002178E8">
              <w:rPr>
                <w:rFonts w:ascii="Times New Roman" w:eastAsia="宋体"/>
                <w:b/>
                <w:bCs/>
                <w:color w:val="000000"/>
                <w:kern w:val="0"/>
                <w:sz w:val="20"/>
                <w:szCs w:val="20"/>
                <w:lang w:bidi="ar"/>
              </w:rPr>
              <w:t>%</w:t>
            </w:r>
          </w:p>
        </w:tc>
      </w:tr>
    </w:tbl>
    <w:p w:rsidR="00E23E8A" w:rsidRPr="002178E8" w:rsidRDefault="00E23E8A">
      <w:pPr>
        <w:adjustRightInd w:val="0"/>
        <w:snapToGrid w:val="0"/>
        <w:rPr>
          <w:sz w:val="21"/>
          <w:szCs w:val="21"/>
        </w:rPr>
      </w:pPr>
    </w:p>
    <w:p w:rsidR="00E23E8A" w:rsidRPr="002178E8" w:rsidRDefault="00BE490F">
      <w:pPr>
        <w:wordWrap/>
        <w:adjustRightInd w:val="0"/>
        <w:snapToGrid w:val="0"/>
        <w:spacing w:line="360" w:lineRule="auto"/>
        <w:ind w:firstLineChars="200" w:firstLine="640"/>
        <w:outlineLvl w:val="0"/>
        <w:rPr>
          <w:rFonts w:ascii="Times New Roman" w:eastAsia="黑体"/>
          <w:color w:val="000000"/>
          <w:sz w:val="32"/>
        </w:rPr>
      </w:pPr>
      <w:bookmarkStart w:id="50" w:name="_Toc198050314"/>
      <w:r w:rsidRPr="002178E8">
        <w:rPr>
          <w:rFonts w:ascii="Times New Roman" w:eastAsia="黑体"/>
          <w:color w:val="000000"/>
          <w:sz w:val="32"/>
        </w:rPr>
        <w:t>四、绩效评价指标分析</w:t>
      </w:r>
      <w:bookmarkEnd w:id="41"/>
      <w:bookmarkEnd w:id="42"/>
      <w:bookmarkEnd w:id="43"/>
      <w:bookmarkEnd w:id="44"/>
      <w:bookmarkEnd w:id="50"/>
    </w:p>
    <w:p w:rsidR="00E23E8A" w:rsidRPr="002178E8" w:rsidRDefault="00BE490F">
      <w:pPr>
        <w:wordWrap/>
        <w:adjustRightInd w:val="0"/>
        <w:snapToGrid w:val="0"/>
        <w:spacing w:line="360" w:lineRule="auto"/>
        <w:ind w:firstLineChars="200" w:firstLine="640"/>
        <w:outlineLvl w:val="1"/>
        <w:rPr>
          <w:rFonts w:ascii="Times New Roman" w:eastAsia="楷体_GB2312"/>
          <w:color w:val="000000"/>
          <w:sz w:val="32"/>
        </w:rPr>
      </w:pPr>
      <w:bookmarkStart w:id="51" w:name="_Toc336506962"/>
      <w:bookmarkStart w:id="52" w:name="_Toc7675"/>
      <w:bookmarkStart w:id="53" w:name="_Toc336506897"/>
      <w:bookmarkStart w:id="54" w:name="_Toc4841"/>
      <w:bookmarkStart w:id="55" w:name="_Toc198050315"/>
      <w:r w:rsidRPr="002178E8">
        <w:rPr>
          <w:rFonts w:ascii="Times New Roman" w:eastAsia="楷体_GB2312"/>
          <w:color w:val="000000"/>
          <w:sz w:val="32"/>
        </w:rPr>
        <w:t>（一）项目</w:t>
      </w:r>
      <w:bookmarkEnd w:id="51"/>
      <w:bookmarkEnd w:id="52"/>
      <w:bookmarkEnd w:id="53"/>
      <w:bookmarkEnd w:id="54"/>
      <w:r w:rsidRPr="002178E8">
        <w:rPr>
          <w:rFonts w:ascii="Times New Roman" w:eastAsia="楷体_GB2312"/>
          <w:color w:val="000000"/>
          <w:sz w:val="32"/>
        </w:rPr>
        <w:t>决策情况</w:t>
      </w:r>
      <w:bookmarkEnd w:id="55"/>
    </w:p>
    <w:p w:rsidR="00E23E8A" w:rsidRPr="002178E8" w:rsidRDefault="00BE490F">
      <w:pPr>
        <w:suppressAutoHyphens/>
        <w:wordWrap/>
        <w:adjustRightInd w:val="0"/>
        <w:snapToGrid w:val="0"/>
        <w:spacing w:line="360" w:lineRule="auto"/>
        <w:ind w:firstLineChars="200" w:firstLine="640"/>
        <w:outlineLvl w:val="2"/>
        <w:rPr>
          <w:rFonts w:ascii="Times New Roman"/>
          <w:color w:val="000000"/>
          <w:sz w:val="32"/>
        </w:rPr>
      </w:pPr>
      <w:r w:rsidRPr="002178E8">
        <w:rPr>
          <w:rFonts w:ascii="Times New Roman"/>
          <w:color w:val="000000"/>
          <w:sz w:val="32"/>
        </w:rPr>
        <w:t>1.</w:t>
      </w:r>
      <w:r w:rsidRPr="002178E8">
        <w:rPr>
          <w:rFonts w:ascii="Times New Roman"/>
          <w:color w:val="000000"/>
          <w:sz w:val="32"/>
        </w:rPr>
        <w:t>项目立项</w:t>
      </w:r>
    </w:p>
    <w:p w:rsidR="00E23E8A" w:rsidRPr="002178E8" w:rsidRDefault="00BE490F">
      <w:pPr>
        <w:suppressAutoHyphens/>
        <w:wordWrap/>
        <w:adjustRightInd w:val="0"/>
        <w:snapToGrid w:val="0"/>
        <w:spacing w:line="360" w:lineRule="auto"/>
        <w:ind w:firstLineChars="200" w:firstLine="640"/>
        <w:rPr>
          <w:rFonts w:ascii="Times New Roman"/>
          <w:sz w:val="32"/>
        </w:rPr>
      </w:pPr>
      <w:r w:rsidRPr="002178E8">
        <w:rPr>
          <w:rFonts w:ascii="Times New Roman"/>
          <w:sz w:val="32"/>
        </w:rPr>
        <w:t>（</w:t>
      </w:r>
      <w:r w:rsidRPr="002178E8">
        <w:rPr>
          <w:rFonts w:ascii="Times New Roman"/>
          <w:sz w:val="32"/>
        </w:rPr>
        <w:t>1</w:t>
      </w:r>
      <w:r w:rsidRPr="002178E8">
        <w:rPr>
          <w:rFonts w:ascii="Times New Roman"/>
          <w:sz w:val="32"/>
        </w:rPr>
        <w:t>）立项依据充分性</w:t>
      </w:r>
    </w:p>
    <w:p w:rsidR="00E23E8A" w:rsidRPr="002178E8" w:rsidRDefault="00BE490F">
      <w:pPr>
        <w:suppressAutoHyphens/>
        <w:wordWrap/>
        <w:adjustRightInd w:val="0"/>
        <w:snapToGrid w:val="0"/>
        <w:spacing w:line="360" w:lineRule="auto"/>
        <w:ind w:firstLineChars="200" w:firstLine="640"/>
        <w:rPr>
          <w:rFonts w:ascii="Times New Roman"/>
          <w:sz w:val="32"/>
          <w:szCs w:val="32"/>
        </w:rPr>
      </w:pPr>
      <w:r w:rsidRPr="002178E8">
        <w:rPr>
          <w:rFonts w:ascii="Times New Roman"/>
          <w:sz w:val="32"/>
        </w:rPr>
        <w:t>项目的设立是为了贯彻落实</w:t>
      </w:r>
      <w:r w:rsidRPr="002178E8">
        <w:rPr>
          <w:rFonts w:ascii="Times New Roman" w:hint="eastAsia"/>
          <w:sz w:val="32"/>
        </w:rPr>
        <w:t>市政府关于推进首都交通科学发展、缓解交通拥堵的</w:t>
      </w:r>
      <w:r w:rsidR="00F42111" w:rsidRPr="002178E8">
        <w:rPr>
          <w:rFonts w:ascii="Times New Roman" w:hint="eastAsia"/>
          <w:sz w:val="32"/>
        </w:rPr>
        <w:t>文件</w:t>
      </w:r>
      <w:r w:rsidRPr="002178E8">
        <w:rPr>
          <w:rFonts w:ascii="Times New Roman"/>
          <w:sz w:val="32"/>
        </w:rPr>
        <w:t>精神，符合</w:t>
      </w:r>
      <w:r w:rsidRPr="002178E8">
        <w:rPr>
          <w:rFonts w:ascii="Times New Roman" w:hint="eastAsia"/>
          <w:sz w:val="32"/>
        </w:rPr>
        <w:t>市公安局交管局</w:t>
      </w:r>
      <w:r w:rsidRPr="002178E8">
        <w:rPr>
          <w:rFonts w:ascii="Times New Roman"/>
          <w:sz w:val="32"/>
        </w:rPr>
        <w:t>“</w:t>
      </w:r>
      <w:r w:rsidRPr="002178E8">
        <w:rPr>
          <w:rFonts w:ascii="Times New Roman"/>
          <w:sz w:val="32"/>
        </w:rPr>
        <w:t>负责开发应用智能交通科学技术，规划设置和维护管理城市道路交通标志设施</w:t>
      </w:r>
      <w:r w:rsidRPr="002178E8">
        <w:rPr>
          <w:rFonts w:ascii="Times New Roman"/>
          <w:sz w:val="32"/>
        </w:rPr>
        <w:t>”</w:t>
      </w:r>
      <w:r w:rsidRPr="002178E8">
        <w:rPr>
          <w:rFonts w:ascii="Times New Roman"/>
          <w:sz w:val="32"/>
        </w:rPr>
        <w:t>的工作职能，智能交通综合信号控制系统的建立，能够一定程度上缓解交通拥堵，</w:t>
      </w:r>
      <w:r w:rsidRPr="002178E8">
        <w:rPr>
          <w:rFonts w:ascii="Times New Roman"/>
          <w:sz w:val="32"/>
          <w:szCs w:val="24"/>
          <w:shd w:val="clear" w:color="auto" w:fill="FFFFFF"/>
        </w:rPr>
        <w:t>提高道路交通安全水平，</w:t>
      </w:r>
      <w:r w:rsidRPr="002178E8">
        <w:rPr>
          <w:rFonts w:ascii="Times New Roman"/>
          <w:sz w:val="32"/>
        </w:rPr>
        <w:t>具有一定的现实需求，</w:t>
      </w:r>
      <w:r w:rsidRPr="002178E8">
        <w:rPr>
          <w:rFonts w:ascii="Times New Roman"/>
          <w:sz w:val="32"/>
          <w:szCs w:val="32"/>
        </w:rPr>
        <w:t>项目立项依据充分。</w:t>
      </w:r>
    </w:p>
    <w:p w:rsidR="00E23E8A" w:rsidRPr="002178E8" w:rsidRDefault="00BE490F">
      <w:pPr>
        <w:suppressAutoHyphens/>
        <w:wordWrap/>
        <w:adjustRightInd w:val="0"/>
        <w:snapToGrid w:val="0"/>
        <w:spacing w:line="360" w:lineRule="auto"/>
        <w:ind w:firstLineChars="200" w:firstLine="640"/>
        <w:rPr>
          <w:rFonts w:ascii="Times New Roman"/>
          <w:sz w:val="32"/>
        </w:rPr>
      </w:pPr>
      <w:r w:rsidRPr="002178E8">
        <w:rPr>
          <w:rFonts w:ascii="Times New Roman"/>
          <w:sz w:val="32"/>
        </w:rPr>
        <w:t>（</w:t>
      </w:r>
      <w:r w:rsidRPr="002178E8">
        <w:rPr>
          <w:rFonts w:ascii="Times New Roman"/>
          <w:sz w:val="32"/>
        </w:rPr>
        <w:t>2</w:t>
      </w:r>
      <w:r w:rsidRPr="002178E8">
        <w:rPr>
          <w:rFonts w:ascii="Times New Roman"/>
          <w:sz w:val="32"/>
        </w:rPr>
        <w:t>）立项程序规范性</w:t>
      </w:r>
    </w:p>
    <w:p w:rsidR="00E23E8A" w:rsidRPr="002178E8" w:rsidRDefault="00BE490F">
      <w:pPr>
        <w:suppressAutoHyphens/>
        <w:wordWrap/>
        <w:adjustRightInd w:val="0"/>
        <w:snapToGrid w:val="0"/>
        <w:spacing w:line="360" w:lineRule="auto"/>
        <w:ind w:firstLineChars="200" w:firstLine="640"/>
        <w:rPr>
          <w:rFonts w:ascii="Times New Roman"/>
          <w:sz w:val="32"/>
        </w:rPr>
      </w:pPr>
      <w:r w:rsidRPr="002178E8">
        <w:rPr>
          <w:rFonts w:ascii="Times New Roman"/>
          <w:sz w:val="32"/>
        </w:rPr>
        <w:t>2011</w:t>
      </w:r>
      <w:r w:rsidRPr="002178E8">
        <w:rPr>
          <w:rFonts w:ascii="Times New Roman"/>
          <w:sz w:val="32"/>
        </w:rPr>
        <w:t>年，</w:t>
      </w:r>
      <w:r w:rsidRPr="002178E8">
        <w:rPr>
          <w:rFonts w:ascii="Times New Roman" w:hint="eastAsia"/>
          <w:sz w:val="32"/>
        </w:rPr>
        <w:t>市公安局交管局</w:t>
      </w:r>
      <w:r w:rsidRPr="002178E8">
        <w:rPr>
          <w:rFonts w:ascii="Times New Roman"/>
          <w:sz w:val="32"/>
        </w:rPr>
        <w:t>向北京市政府上报了</w:t>
      </w:r>
      <w:r w:rsidR="00F42111" w:rsidRPr="002178E8">
        <w:rPr>
          <w:rFonts w:ascii="Times New Roman" w:hint="eastAsia"/>
          <w:sz w:val="32"/>
        </w:rPr>
        <w:t>专项请示</w:t>
      </w:r>
      <w:r w:rsidRPr="002178E8">
        <w:rPr>
          <w:rFonts w:ascii="Times New Roman"/>
          <w:sz w:val="32"/>
        </w:rPr>
        <w:t>，</w:t>
      </w:r>
      <w:r w:rsidRPr="002178E8">
        <w:rPr>
          <w:rFonts w:ascii="Times New Roman"/>
          <w:sz w:val="32"/>
          <w:szCs w:val="28"/>
        </w:rPr>
        <w:t>经市政府相关领导圈阅后</w:t>
      </w:r>
      <w:r w:rsidRPr="002178E8">
        <w:rPr>
          <w:rFonts w:ascii="Times New Roman"/>
          <w:sz w:val="32"/>
        </w:rPr>
        <w:t>，市发改委、市财政局分别就该项目做</w:t>
      </w:r>
      <w:r w:rsidRPr="002178E8">
        <w:rPr>
          <w:rFonts w:ascii="Times New Roman"/>
          <w:sz w:val="32"/>
        </w:rPr>
        <w:lastRenderedPageBreak/>
        <w:t>了汇报。</w:t>
      </w:r>
      <w:r w:rsidRPr="002178E8">
        <w:rPr>
          <w:rFonts w:ascii="Times New Roman" w:hint="eastAsia"/>
          <w:sz w:val="32"/>
        </w:rPr>
        <w:t>市公安局交管局</w:t>
      </w:r>
      <w:r w:rsidR="00142235" w:rsidRPr="002178E8">
        <w:rPr>
          <w:rFonts w:ascii="Times New Roman"/>
          <w:sz w:val="32"/>
        </w:rPr>
        <w:t>组织编制项目申报书、可行性研究报告，报</w:t>
      </w:r>
      <w:r w:rsidRPr="002178E8">
        <w:rPr>
          <w:rFonts w:ascii="Times New Roman"/>
          <w:sz w:val="32"/>
        </w:rPr>
        <w:t>局领导审批通过后，向市发改委、北京市经济和信息化委员会（以下简称</w:t>
      </w:r>
      <w:r w:rsidRPr="002178E8">
        <w:rPr>
          <w:rFonts w:ascii="Times New Roman"/>
          <w:sz w:val="32"/>
        </w:rPr>
        <w:t>“</w:t>
      </w:r>
      <w:r w:rsidRPr="002178E8">
        <w:rPr>
          <w:rFonts w:ascii="Times New Roman"/>
          <w:sz w:val="32"/>
        </w:rPr>
        <w:t>市经信委</w:t>
      </w:r>
      <w:r w:rsidRPr="002178E8">
        <w:rPr>
          <w:rFonts w:ascii="Times New Roman"/>
          <w:sz w:val="32"/>
        </w:rPr>
        <w:t>”</w:t>
      </w:r>
      <w:r w:rsidRPr="002178E8">
        <w:rPr>
          <w:rFonts w:ascii="Times New Roman"/>
          <w:sz w:val="32"/>
        </w:rPr>
        <w:t>）提交了立项</w:t>
      </w:r>
      <w:r w:rsidR="0072730B" w:rsidRPr="002178E8">
        <w:rPr>
          <w:rFonts w:ascii="Times New Roman" w:hint="eastAsia"/>
          <w:sz w:val="32"/>
        </w:rPr>
        <w:t>申请</w:t>
      </w:r>
      <w:r w:rsidRPr="002178E8">
        <w:rPr>
          <w:rFonts w:ascii="Times New Roman"/>
          <w:sz w:val="32"/>
        </w:rPr>
        <w:t>。市经信委、市发改委分别于</w:t>
      </w:r>
      <w:r w:rsidRPr="002178E8">
        <w:rPr>
          <w:rFonts w:ascii="Times New Roman"/>
          <w:sz w:val="32"/>
        </w:rPr>
        <w:t>2011</w:t>
      </w:r>
      <w:r w:rsidRPr="002178E8">
        <w:rPr>
          <w:rFonts w:ascii="Times New Roman"/>
          <w:sz w:val="32"/>
        </w:rPr>
        <w:t>年</w:t>
      </w:r>
      <w:r w:rsidRPr="002178E8">
        <w:rPr>
          <w:rFonts w:ascii="Times New Roman"/>
          <w:sz w:val="32"/>
        </w:rPr>
        <w:t>10</w:t>
      </w:r>
      <w:r w:rsidRPr="002178E8">
        <w:rPr>
          <w:rFonts w:ascii="Times New Roman"/>
          <w:sz w:val="32"/>
        </w:rPr>
        <w:t>月、</w:t>
      </w:r>
      <w:r w:rsidRPr="002178E8">
        <w:rPr>
          <w:rFonts w:ascii="Times New Roman"/>
          <w:sz w:val="32"/>
        </w:rPr>
        <w:t>2012</w:t>
      </w:r>
      <w:r w:rsidRPr="002178E8">
        <w:rPr>
          <w:rFonts w:ascii="Times New Roman"/>
          <w:sz w:val="32"/>
        </w:rPr>
        <w:t>年</w:t>
      </w:r>
      <w:r w:rsidRPr="002178E8">
        <w:rPr>
          <w:rFonts w:ascii="Times New Roman"/>
          <w:sz w:val="32"/>
        </w:rPr>
        <w:t>4</w:t>
      </w:r>
      <w:r w:rsidRPr="002178E8">
        <w:rPr>
          <w:rFonts w:ascii="Times New Roman"/>
          <w:sz w:val="32"/>
        </w:rPr>
        <w:t>月函复</w:t>
      </w:r>
      <w:r w:rsidRPr="002178E8">
        <w:rPr>
          <w:rFonts w:ascii="Times New Roman" w:hint="eastAsia"/>
          <w:sz w:val="32"/>
        </w:rPr>
        <w:t>市公安局交管局</w:t>
      </w:r>
      <w:r w:rsidRPr="002178E8">
        <w:rPr>
          <w:rFonts w:ascii="Times New Roman"/>
          <w:sz w:val="32"/>
        </w:rPr>
        <w:t>，批准项目立项。</w:t>
      </w:r>
      <w:r w:rsidRPr="002178E8">
        <w:rPr>
          <w:rFonts w:ascii="Times New Roman"/>
          <w:sz w:val="32"/>
        </w:rPr>
        <w:t>2012</w:t>
      </w:r>
      <w:r w:rsidRPr="002178E8">
        <w:rPr>
          <w:rFonts w:ascii="Times New Roman"/>
          <w:sz w:val="32"/>
        </w:rPr>
        <w:t>年</w:t>
      </w:r>
      <w:r w:rsidRPr="002178E8">
        <w:rPr>
          <w:rFonts w:ascii="Times New Roman"/>
          <w:sz w:val="32"/>
        </w:rPr>
        <w:t>8</w:t>
      </w:r>
      <w:r w:rsidRPr="002178E8">
        <w:rPr>
          <w:rFonts w:ascii="Times New Roman"/>
          <w:sz w:val="32"/>
        </w:rPr>
        <w:t>月</w:t>
      </w:r>
      <w:r w:rsidRPr="002178E8">
        <w:rPr>
          <w:rFonts w:ascii="Times New Roman"/>
          <w:sz w:val="32"/>
        </w:rPr>
        <w:t>8</w:t>
      </w:r>
      <w:r w:rsidRPr="002178E8">
        <w:rPr>
          <w:rFonts w:ascii="Times New Roman"/>
          <w:sz w:val="32"/>
        </w:rPr>
        <w:t>日，按照市发改委可研批复要求，</w:t>
      </w:r>
      <w:r w:rsidRPr="002178E8">
        <w:rPr>
          <w:rFonts w:ascii="Times New Roman" w:hint="eastAsia"/>
          <w:sz w:val="32"/>
        </w:rPr>
        <w:t>市公安局交管局</w:t>
      </w:r>
      <w:r w:rsidRPr="002178E8">
        <w:rPr>
          <w:rFonts w:ascii="Times New Roman"/>
          <w:sz w:val="32"/>
        </w:rPr>
        <w:t>组织编制了《</w:t>
      </w:r>
      <w:r w:rsidRPr="002178E8">
        <w:rPr>
          <w:rFonts w:ascii="Times New Roman"/>
          <w:sz w:val="32"/>
        </w:rPr>
        <w:t>1700</w:t>
      </w:r>
      <w:r w:rsidRPr="002178E8">
        <w:rPr>
          <w:rFonts w:ascii="Times New Roman"/>
          <w:sz w:val="32"/>
        </w:rPr>
        <w:t>处智能交通综合信号控制系统初步设计及概算》报市发改委审核。</w:t>
      </w:r>
      <w:r w:rsidRPr="002178E8">
        <w:rPr>
          <w:rFonts w:ascii="Times New Roman"/>
          <w:sz w:val="32"/>
        </w:rPr>
        <w:t>2013-2016</w:t>
      </w:r>
      <w:r w:rsidRPr="002178E8">
        <w:rPr>
          <w:rFonts w:ascii="Times New Roman"/>
          <w:sz w:val="32"/>
        </w:rPr>
        <w:t>年期间，</w:t>
      </w:r>
      <w:r w:rsidRPr="002178E8">
        <w:rPr>
          <w:rFonts w:ascii="Times New Roman" w:hint="eastAsia"/>
          <w:sz w:val="32"/>
        </w:rPr>
        <w:t>市公安局交管局</w:t>
      </w:r>
      <w:r w:rsidRPr="002178E8">
        <w:rPr>
          <w:rFonts w:ascii="Times New Roman"/>
          <w:sz w:val="32"/>
        </w:rPr>
        <w:t>就评审事宜多次与市发改委（基础处）及初步设计</w:t>
      </w:r>
      <w:r w:rsidRPr="002178E8">
        <w:rPr>
          <w:rFonts w:ascii="Times New Roman"/>
          <w:sz w:val="32"/>
          <w:szCs w:val="32"/>
          <w:lang w:bidi="ar"/>
        </w:rPr>
        <w:t>评审单位进行沟通</w:t>
      </w:r>
      <w:r w:rsidRPr="002178E8">
        <w:rPr>
          <w:rFonts w:ascii="Times New Roman"/>
          <w:sz w:val="32"/>
        </w:rPr>
        <w:t>。</w:t>
      </w:r>
    </w:p>
    <w:p w:rsidR="00E23E8A" w:rsidRPr="002178E8" w:rsidRDefault="00BE490F">
      <w:pPr>
        <w:suppressAutoHyphens/>
        <w:wordWrap/>
        <w:adjustRightInd w:val="0"/>
        <w:snapToGrid w:val="0"/>
        <w:spacing w:line="360" w:lineRule="auto"/>
        <w:ind w:firstLineChars="200" w:firstLine="640"/>
        <w:rPr>
          <w:rFonts w:ascii="Times New Roman"/>
          <w:sz w:val="32"/>
        </w:rPr>
      </w:pPr>
      <w:r w:rsidRPr="002178E8">
        <w:rPr>
          <w:rFonts w:ascii="Times New Roman"/>
          <w:sz w:val="32"/>
        </w:rPr>
        <w:t>2016</w:t>
      </w:r>
      <w:r w:rsidRPr="002178E8">
        <w:rPr>
          <w:rFonts w:ascii="Times New Roman"/>
          <w:sz w:val="32"/>
        </w:rPr>
        <w:t>年</w:t>
      </w:r>
      <w:r w:rsidRPr="002178E8">
        <w:rPr>
          <w:rFonts w:ascii="Times New Roman"/>
          <w:sz w:val="32"/>
        </w:rPr>
        <w:t>3</w:t>
      </w:r>
      <w:r w:rsidRPr="002178E8">
        <w:rPr>
          <w:rFonts w:ascii="Times New Roman"/>
          <w:sz w:val="32"/>
        </w:rPr>
        <w:t>月，按照市发改委新的要求，</w:t>
      </w:r>
      <w:r w:rsidRPr="002178E8">
        <w:rPr>
          <w:rFonts w:ascii="Times New Roman" w:hint="eastAsia"/>
          <w:sz w:val="32"/>
        </w:rPr>
        <w:t>市公安局交管局</w:t>
      </w:r>
      <w:r w:rsidRPr="002178E8">
        <w:rPr>
          <w:rFonts w:ascii="Times New Roman"/>
          <w:sz w:val="32"/>
        </w:rPr>
        <w:t>组织全市各交通支大队再次核实上报</w:t>
      </w:r>
      <w:r w:rsidRPr="002178E8">
        <w:rPr>
          <w:rFonts w:ascii="Times New Roman"/>
          <w:sz w:val="32"/>
        </w:rPr>
        <w:t>1700</w:t>
      </w:r>
      <w:r w:rsidRPr="002178E8">
        <w:rPr>
          <w:rFonts w:ascii="Times New Roman"/>
          <w:sz w:val="32"/>
        </w:rPr>
        <w:t>处智能交通综合信号控制系统建设点位，最终上报建设点位共计</w:t>
      </w:r>
      <w:r w:rsidRPr="002178E8">
        <w:rPr>
          <w:rFonts w:ascii="Times New Roman"/>
          <w:sz w:val="32"/>
        </w:rPr>
        <w:t>1148</w:t>
      </w:r>
      <w:r w:rsidRPr="002178E8">
        <w:rPr>
          <w:rFonts w:ascii="Times New Roman"/>
          <w:sz w:val="32"/>
        </w:rPr>
        <w:t>处。</w:t>
      </w:r>
    </w:p>
    <w:p w:rsidR="00E23E8A" w:rsidRPr="002178E8" w:rsidRDefault="00BE490F">
      <w:pPr>
        <w:suppressAutoHyphens/>
        <w:wordWrap/>
        <w:adjustRightInd w:val="0"/>
        <w:snapToGrid w:val="0"/>
        <w:spacing w:line="360" w:lineRule="auto"/>
        <w:ind w:firstLineChars="200" w:firstLine="640"/>
        <w:rPr>
          <w:rFonts w:ascii="Times New Roman"/>
          <w:sz w:val="32"/>
        </w:rPr>
      </w:pPr>
      <w:r w:rsidRPr="002178E8">
        <w:rPr>
          <w:rFonts w:ascii="Times New Roman"/>
          <w:sz w:val="32"/>
        </w:rPr>
        <w:t>2016</w:t>
      </w:r>
      <w:r w:rsidRPr="002178E8">
        <w:rPr>
          <w:rFonts w:ascii="Times New Roman"/>
          <w:sz w:val="32"/>
        </w:rPr>
        <w:t>年初，根据</w:t>
      </w:r>
      <w:r w:rsidRPr="002178E8">
        <w:rPr>
          <w:rFonts w:ascii="Times New Roman" w:hint="eastAsia"/>
          <w:sz w:val="32"/>
        </w:rPr>
        <w:t>市委领导</w:t>
      </w:r>
      <w:r w:rsidRPr="002178E8">
        <w:rPr>
          <w:rFonts w:ascii="Times New Roman"/>
          <w:sz w:val="32"/>
        </w:rPr>
        <w:t>指示和市政府工作部署，</w:t>
      </w:r>
      <w:r w:rsidRPr="002178E8">
        <w:rPr>
          <w:rFonts w:ascii="Times New Roman" w:hint="eastAsia"/>
          <w:sz w:val="32"/>
        </w:rPr>
        <w:t>市公安局交管局</w:t>
      </w:r>
      <w:r w:rsidRPr="002178E8">
        <w:rPr>
          <w:rFonts w:ascii="Times New Roman"/>
          <w:sz w:val="32"/>
        </w:rPr>
        <w:t>向市政府提交了道路交通信号控制系统智能化建设改造的请示，市政府领导批示同意。在满足原项目建设内容的基础上，根据智能交通发展趋势，</w:t>
      </w:r>
      <w:r w:rsidRPr="002178E8">
        <w:rPr>
          <w:rFonts w:ascii="Times New Roman" w:hint="eastAsia"/>
          <w:sz w:val="32"/>
        </w:rPr>
        <w:t>市公安局交管局</w:t>
      </w:r>
      <w:r w:rsidRPr="002178E8">
        <w:rPr>
          <w:rFonts w:ascii="Times New Roman"/>
          <w:sz w:val="32"/>
        </w:rPr>
        <w:t>向市发改委争取调整建设内容，将该项目调整为信号控制大数据平台、信号系统设备和通讯网络三部分建设内容。项目调整意见于</w:t>
      </w:r>
      <w:r w:rsidRPr="002178E8">
        <w:rPr>
          <w:rFonts w:ascii="Times New Roman"/>
          <w:sz w:val="32"/>
        </w:rPr>
        <w:t>2017</w:t>
      </w:r>
      <w:r w:rsidRPr="002178E8">
        <w:rPr>
          <w:rFonts w:ascii="Times New Roman"/>
          <w:sz w:val="32"/>
        </w:rPr>
        <w:t>年</w:t>
      </w:r>
      <w:r w:rsidRPr="002178E8">
        <w:rPr>
          <w:rFonts w:ascii="Times New Roman"/>
          <w:sz w:val="32"/>
        </w:rPr>
        <w:t>10</w:t>
      </w:r>
      <w:r w:rsidRPr="002178E8">
        <w:rPr>
          <w:rFonts w:ascii="Times New Roman"/>
          <w:sz w:val="32"/>
        </w:rPr>
        <w:t>月通过市公安局党委会审议后报市发改委。</w:t>
      </w:r>
      <w:r w:rsidRPr="002178E8">
        <w:rPr>
          <w:rFonts w:ascii="Times New Roman"/>
          <w:sz w:val="32"/>
        </w:rPr>
        <w:t>2018</w:t>
      </w:r>
      <w:r w:rsidRPr="002178E8">
        <w:rPr>
          <w:rFonts w:ascii="Times New Roman"/>
          <w:sz w:val="32"/>
        </w:rPr>
        <w:t>年</w:t>
      </w:r>
      <w:r w:rsidRPr="002178E8">
        <w:rPr>
          <w:rFonts w:ascii="Times New Roman"/>
          <w:sz w:val="32"/>
        </w:rPr>
        <w:t>12</w:t>
      </w:r>
      <w:r w:rsidRPr="002178E8">
        <w:rPr>
          <w:rFonts w:ascii="Times New Roman"/>
          <w:sz w:val="32"/>
        </w:rPr>
        <w:t>月，市发改委正式批复项目概算。项目决策过程中重要时间节点如下图所示：</w:t>
      </w:r>
    </w:p>
    <w:p w:rsidR="00037AD2" w:rsidRPr="002178E8" w:rsidRDefault="00037AD2">
      <w:pPr>
        <w:keepNext/>
        <w:suppressAutoHyphens/>
        <w:wordWrap/>
        <w:topLinePunct/>
        <w:adjustRightInd w:val="0"/>
        <w:snapToGrid w:val="0"/>
        <w:spacing w:line="400" w:lineRule="atLeast"/>
        <w:rPr>
          <w:rFonts w:ascii="Times New Roman" w:eastAsia="宋体"/>
          <w:noProof/>
          <w:color w:val="000000"/>
          <w:sz w:val="24"/>
        </w:rPr>
      </w:pPr>
    </w:p>
    <w:p w:rsidR="00E23E8A" w:rsidRPr="002178E8" w:rsidRDefault="00037AD2">
      <w:pPr>
        <w:keepNext/>
        <w:suppressAutoHyphens/>
        <w:wordWrap/>
        <w:topLinePunct/>
        <w:adjustRightInd w:val="0"/>
        <w:snapToGrid w:val="0"/>
        <w:spacing w:line="400" w:lineRule="atLeast"/>
        <w:rPr>
          <w:rFonts w:ascii="Times New Roman" w:eastAsia="宋体"/>
          <w:color w:val="000000"/>
          <w:sz w:val="24"/>
        </w:rPr>
      </w:pPr>
      <w:r w:rsidRPr="002178E8">
        <w:rPr>
          <w:rFonts w:ascii="Times New Roman" w:eastAsia="宋体"/>
          <w:noProof/>
          <w:color w:val="000000"/>
          <w:sz w:val="24"/>
        </w:rPr>
        <w:drawing>
          <wp:inline distT="0" distB="0" distL="0" distR="0" wp14:anchorId="705F72BE" wp14:editId="18C1DD9C">
            <wp:extent cx="5615796" cy="3275476"/>
            <wp:effectExtent l="0" t="0" r="4445" b="1270"/>
            <wp:docPr id="1" name="图片 1" descr="C:\Users\Administrator\AppData\Roaming\警信\downloadFiles\微信图片_2025082715261717562793961920.25234482735134334_90ce05bf76f44685b26bf1f35ffd7c3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警信\downloadFiles\微信图片_2025082715261717562793961920.25234482735134334_90ce05bf76f44685b26bf1f35ffd7c3b.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0172"/>
                    <a:stretch/>
                  </pic:blipFill>
                  <pic:spPr bwMode="auto">
                    <a:xfrm>
                      <a:off x="0" y="0"/>
                      <a:ext cx="5615940" cy="3275560"/>
                    </a:xfrm>
                    <a:prstGeom prst="rect">
                      <a:avLst/>
                    </a:prstGeom>
                    <a:noFill/>
                    <a:ln>
                      <a:noFill/>
                    </a:ln>
                    <a:extLst>
                      <a:ext uri="{53640926-AAD7-44D8-BBD7-CCE9431645EC}">
                        <a14:shadowObscured xmlns:a14="http://schemas.microsoft.com/office/drawing/2010/main"/>
                      </a:ext>
                    </a:extLst>
                  </pic:spPr>
                </pic:pic>
              </a:graphicData>
            </a:graphic>
          </wp:inline>
        </w:drawing>
      </w:r>
    </w:p>
    <w:p w:rsidR="00E23E8A" w:rsidRPr="002178E8" w:rsidRDefault="00BE490F">
      <w:pPr>
        <w:suppressAutoHyphens/>
        <w:wordWrap/>
        <w:adjustRightInd w:val="0"/>
        <w:snapToGrid w:val="0"/>
        <w:spacing w:line="360" w:lineRule="auto"/>
        <w:jc w:val="center"/>
        <w:rPr>
          <w:rFonts w:ascii="Times New Roman" w:eastAsia="黑体"/>
          <w:sz w:val="28"/>
        </w:rPr>
      </w:pPr>
      <w:r w:rsidRPr="002178E8">
        <w:rPr>
          <w:rFonts w:ascii="Times New Roman" w:eastAsia="黑体"/>
          <w:sz w:val="28"/>
        </w:rPr>
        <w:t>图</w:t>
      </w:r>
      <w:r w:rsidRPr="002178E8">
        <w:rPr>
          <w:rFonts w:ascii="Times New Roman" w:eastAsia="黑体"/>
          <w:sz w:val="28"/>
        </w:rPr>
        <w:t>1</w:t>
      </w:r>
      <w:r w:rsidRPr="002178E8">
        <w:rPr>
          <w:rFonts w:ascii="Times New Roman" w:eastAsia="黑体"/>
          <w:sz w:val="28"/>
        </w:rPr>
        <w:t>：项目决策过程重要时间节点</w:t>
      </w:r>
    </w:p>
    <w:p w:rsidR="00E23E8A" w:rsidRPr="002178E8" w:rsidRDefault="00BE490F">
      <w:pPr>
        <w:suppressAutoHyphens/>
        <w:wordWrap/>
        <w:adjustRightInd w:val="0"/>
        <w:snapToGrid w:val="0"/>
        <w:spacing w:line="360" w:lineRule="auto"/>
        <w:ind w:firstLineChars="200" w:firstLine="640"/>
        <w:rPr>
          <w:rFonts w:ascii="Times New Roman"/>
          <w:sz w:val="32"/>
        </w:rPr>
      </w:pPr>
      <w:r w:rsidRPr="002178E8">
        <w:rPr>
          <w:rFonts w:ascii="Times New Roman"/>
          <w:sz w:val="32"/>
        </w:rPr>
        <w:t>项目由</w:t>
      </w:r>
      <w:r w:rsidR="007D7101" w:rsidRPr="002178E8">
        <w:rPr>
          <w:rFonts w:ascii="Times New Roman" w:hint="eastAsia"/>
          <w:sz w:val="32"/>
        </w:rPr>
        <w:t>市公安局交管局</w:t>
      </w:r>
      <w:r w:rsidRPr="002178E8">
        <w:rPr>
          <w:rFonts w:ascii="Times New Roman"/>
          <w:sz w:val="32"/>
        </w:rPr>
        <w:t>进行</w:t>
      </w:r>
      <w:r w:rsidRPr="002178E8">
        <w:rPr>
          <w:rFonts w:ascii="Times New Roman" w:hint="eastAsia"/>
          <w:sz w:val="32"/>
        </w:rPr>
        <w:t>预算申报</w:t>
      </w:r>
      <w:r w:rsidRPr="002178E8">
        <w:rPr>
          <w:rFonts w:ascii="Times New Roman"/>
          <w:sz w:val="32"/>
        </w:rPr>
        <w:t>立项，分别于</w:t>
      </w:r>
      <w:r w:rsidRPr="002178E8">
        <w:rPr>
          <w:rFonts w:ascii="Times New Roman"/>
          <w:sz w:val="32"/>
        </w:rPr>
        <w:t>2019-202</w:t>
      </w:r>
      <w:r w:rsidRPr="002178E8">
        <w:rPr>
          <w:rFonts w:ascii="Times New Roman" w:hint="eastAsia"/>
          <w:sz w:val="32"/>
        </w:rPr>
        <w:t>4</w:t>
      </w:r>
      <w:r w:rsidRPr="002178E8">
        <w:rPr>
          <w:rFonts w:ascii="Times New Roman"/>
          <w:sz w:val="32"/>
        </w:rPr>
        <w:t>年申请年度预算，</w:t>
      </w:r>
      <w:r w:rsidRPr="002178E8">
        <w:rPr>
          <w:rFonts w:ascii="Times New Roman" w:hint="eastAsia"/>
          <w:sz w:val="32"/>
        </w:rPr>
        <w:t>每年度</w:t>
      </w:r>
      <w:r w:rsidRPr="002178E8">
        <w:rPr>
          <w:rFonts w:ascii="Times New Roman"/>
          <w:sz w:val="32"/>
        </w:rPr>
        <w:t>均按市财政局预算编报要求编制了项目申报书、绩效目标申报表等申报材料，</w:t>
      </w:r>
      <w:r w:rsidRPr="002178E8">
        <w:rPr>
          <w:rFonts w:ascii="Times New Roman"/>
          <w:sz w:val="32"/>
          <w:szCs w:val="32"/>
          <w:lang w:bidi="ar"/>
        </w:rPr>
        <w:t>并在履行相关立项审批程序后，向市财政局申报立项，项目决策程序规范。</w:t>
      </w:r>
    </w:p>
    <w:p w:rsidR="00E23E8A" w:rsidRPr="002178E8" w:rsidRDefault="00BE490F">
      <w:pPr>
        <w:suppressAutoHyphens/>
        <w:wordWrap/>
        <w:adjustRightInd w:val="0"/>
        <w:snapToGrid w:val="0"/>
        <w:spacing w:line="360" w:lineRule="auto"/>
        <w:ind w:firstLineChars="200" w:firstLine="640"/>
        <w:outlineLvl w:val="2"/>
        <w:rPr>
          <w:rFonts w:ascii="Times New Roman"/>
          <w:color w:val="000000"/>
          <w:sz w:val="32"/>
        </w:rPr>
      </w:pPr>
      <w:r w:rsidRPr="002178E8">
        <w:rPr>
          <w:rFonts w:ascii="Times New Roman"/>
          <w:color w:val="000000"/>
          <w:sz w:val="32"/>
        </w:rPr>
        <w:t>2.</w:t>
      </w:r>
      <w:r w:rsidRPr="002178E8">
        <w:rPr>
          <w:rFonts w:ascii="Times New Roman"/>
          <w:color w:val="000000"/>
          <w:sz w:val="32"/>
        </w:rPr>
        <w:t>绩效目标</w:t>
      </w:r>
    </w:p>
    <w:p w:rsidR="00E23E8A" w:rsidRPr="002178E8" w:rsidRDefault="00BE490F">
      <w:pPr>
        <w:suppressAutoHyphens/>
        <w:wordWrap/>
        <w:adjustRightInd w:val="0"/>
        <w:snapToGrid w:val="0"/>
        <w:spacing w:line="360" w:lineRule="auto"/>
        <w:ind w:firstLineChars="200" w:firstLine="640"/>
        <w:rPr>
          <w:rFonts w:ascii="Times New Roman"/>
          <w:sz w:val="32"/>
          <w:szCs w:val="32"/>
        </w:rPr>
      </w:pPr>
      <w:r w:rsidRPr="002178E8">
        <w:rPr>
          <w:rFonts w:ascii="Times New Roman"/>
          <w:sz w:val="32"/>
          <w:szCs w:val="32"/>
        </w:rPr>
        <w:t>（</w:t>
      </w:r>
      <w:r w:rsidRPr="002178E8">
        <w:rPr>
          <w:rFonts w:ascii="Times New Roman"/>
          <w:sz w:val="32"/>
          <w:szCs w:val="32"/>
        </w:rPr>
        <w:t>1</w:t>
      </w:r>
      <w:r w:rsidRPr="002178E8">
        <w:rPr>
          <w:rFonts w:ascii="Times New Roman"/>
          <w:sz w:val="32"/>
          <w:szCs w:val="32"/>
        </w:rPr>
        <w:t>）绩效目标合理性</w:t>
      </w:r>
    </w:p>
    <w:p w:rsidR="00E23E8A" w:rsidRPr="002178E8" w:rsidRDefault="00BE490F">
      <w:pPr>
        <w:suppressAutoHyphens/>
        <w:wordWrap/>
        <w:adjustRightInd w:val="0"/>
        <w:snapToGrid w:val="0"/>
        <w:spacing w:line="360" w:lineRule="auto"/>
        <w:ind w:firstLineChars="200" w:firstLine="640"/>
        <w:rPr>
          <w:rFonts w:ascii="Times New Roman"/>
          <w:sz w:val="32"/>
        </w:rPr>
      </w:pPr>
      <w:r w:rsidRPr="002178E8">
        <w:rPr>
          <w:rFonts w:ascii="Times New Roman"/>
          <w:sz w:val="32"/>
        </w:rPr>
        <w:t>项目预期实现</w:t>
      </w:r>
      <w:r w:rsidRPr="002178E8">
        <w:rPr>
          <w:rFonts w:ascii="Times New Roman"/>
          <w:sz w:val="32"/>
        </w:rPr>
        <w:t>“</w:t>
      </w:r>
      <w:r w:rsidRPr="002178E8">
        <w:rPr>
          <w:rFonts w:ascii="Times New Roman"/>
          <w:sz w:val="32"/>
        </w:rPr>
        <w:t>全市有建设需求的路口信号灯覆盖率达到</w:t>
      </w:r>
      <w:r w:rsidRPr="002178E8">
        <w:rPr>
          <w:rFonts w:ascii="Times New Roman"/>
          <w:sz w:val="32"/>
        </w:rPr>
        <w:t>100%</w:t>
      </w:r>
      <w:r w:rsidRPr="002178E8">
        <w:rPr>
          <w:rFonts w:ascii="Times New Roman"/>
          <w:sz w:val="32"/>
        </w:rPr>
        <w:t>，城市重要功能区域系统联网控制率达到</w:t>
      </w:r>
      <w:r w:rsidRPr="002178E8">
        <w:rPr>
          <w:rFonts w:ascii="Times New Roman"/>
          <w:sz w:val="32"/>
        </w:rPr>
        <w:t>95%</w:t>
      </w:r>
      <w:r w:rsidRPr="002178E8">
        <w:rPr>
          <w:rFonts w:ascii="Times New Roman"/>
          <w:sz w:val="32"/>
        </w:rPr>
        <w:t>以上</w:t>
      </w:r>
      <w:r w:rsidRPr="002178E8">
        <w:rPr>
          <w:rFonts w:ascii="Times New Roman"/>
          <w:sz w:val="32"/>
        </w:rPr>
        <w:t>”</w:t>
      </w:r>
      <w:r w:rsidRPr="002178E8">
        <w:rPr>
          <w:rFonts w:ascii="Times New Roman"/>
          <w:sz w:val="32"/>
        </w:rPr>
        <w:t>。</w:t>
      </w:r>
      <w:r w:rsidRPr="002178E8">
        <w:rPr>
          <w:rFonts w:ascii="Times New Roman" w:hint="eastAsia"/>
          <w:sz w:val="32"/>
        </w:rPr>
        <w:t>项目</w:t>
      </w:r>
      <w:r w:rsidRPr="002178E8">
        <w:rPr>
          <w:rFonts w:ascii="Times New Roman"/>
          <w:sz w:val="32"/>
          <w:szCs w:val="32"/>
        </w:rPr>
        <w:t>总体目标较为清晰、明确。但评价发现</w:t>
      </w:r>
      <w:r w:rsidRPr="002178E8">
        <w:rPr>
          <w:rFonts w:ascii="Times New Roman" w:hint="eastAsia"/>
          <w:sz w:val="32"/>
          <w:szCs w:val="32"/>
        </w:rPr>
        <w:t>，项目年度阶段性目标设置不明确，项目各年度绩效目标设置内容基本一致，未体现年度工作任务差异性</w:t>
      </w:r>
      <w:r w:rsidRPr="002178E8">
        <w:rPr>
          <w:rFonts w:ascii="Times New Roman"/>
          <w:sz w:val="32"/>
          <w:szCs w:val="32"/>
        </w:rPr>
        <w:t>，年度绩效目标与本年度工作任务不够匹配，年</w:t>
      </w:r>
      <w:r w:rsidRPr="002178E8">
        <w:rPr>
          <w:rFonts w:ascii="Times New Roman"/>
          <w:sz w:val="32"/>
          <w:szCs w:val="32"/>
        </w:rPr>
        <w:lastRenderedPageBreak/>
        <w:t>度重点工作任务及绩效阐述不够</w:t>
      </w:r>
      <w:r w:rsidRPr="002178E8">
        <w:rPr>
          <w:rFonts w:ascii="Times New Roman" w:hint="eastAsia"/>
          <w:sz w:val="32"/>
          <w:szCs w:val="32"/>
        </w:rPr>
        <w:t>凸显</w:t>
      </w:r>
      <w:r w:rsidRPr="002178E8">
        <w:rPr>
          <w:rFonts w:ascii="Times New Roman"/>
          <w:sz w:val="32"/>
          <w:szCs w:val="32"/>
        </w:rPr>
        <w:t>。</w:t>
      </w:r>
    </w:p>
    <w:p w:rsidR="00E23E8A" w:rsidRPr="002178E8" w:rsidRDefault="00BE490F">
      <w:pPr>
        <w:suppressAutoHyphens/>
        <w:wordWrap/>
        <w:adjustRightInd w:val="0"/>
        <w:snapToGrid w:val="0"/>
        <w:spacing w:line="360" w:lineRule="auto"/>
        <w:ind w:firstLineChars="200" w:firstLine="640"/>
        <w:rPr>
          <w:rFonts w:ascii="Times New Roman"/>
          <w:color w:val="000000"/>
          <w:sz w:val="32"/>
        </w:rPr>
      </w:pPr>
      <w:r w:rsidRPr="002178E8">
        <w:rPr>
          <w:rFonts w:ascii="Times New Roman"/>
          <w:color w:val="000000"/>
          <w:sz w:val="32"/>
        </w:rPr>
        <w:t>（</w:t>
      </w:r>
      <w:r w:rsidRPr="002178E8">
        <w:rPr>
          <w:rFonts w:ascii="Times New Roman"/>
          <w:color w:val="000000"/>
          <w:sz w:val="32"/>
        </w:rPr>
        <w:t>2</w:t>
      </w:r>
      <w:r w:rsidRPr="002178E8">
        <w:rPr>
          <w:rFonts w:ascii="Times New Roman"/>
          <w:color w:val="000000"/>
          <w:sz w:val="32"/>
        </w:rPr>
        <w:t>）绩效指标明确性</w:t>
      </w:r>
    </w:p>
    <w:p w:rsidR="00E23E8A" w:rsidRPr="002178E8" w:rsidRDefault="00BE490F">
      <w:pPr>
        <w:suppressAutoHyphens/>
        <w:wordWrap/>
        <w:adjustRightInd w:val="0"/>
        <w:snapToGrid w:val="0"/>
        <w:spacing w:line="360" w:lineRule="auto"/>
        <w:ind w:firstLineChars="200" w:firstLine="640"/>
        <w:rPr>
          <w:rFonts w:ascii="Times New Roman"/>
          <w:sz w:val="32"/>
        </w:rPr>
      </w:pPr>
      <w:r w:rsidRPr="002178E8">
        <w:rPr>
          <w:rFonts w:ascii="Times New Roman"/>
          <w:sz w:val="32"/>
        </w:rPr>
        <w:t>项目单位在年度绩效目标的基础上，从产出和效果两方面设置了相应绩效指标，分别设定了数量、质量、进度等产出指标及效益、服务对象满意度等效果指标。但指标细化、量化程度不足，主要体现在：</w:t>
      </w:r>
      <w:bookmarkStart w:id="56" w:name="_Hlk103520772"/>
      <w:r w:rsidRPr="002178E8">
        <w:rPr>
          <w:rFonts w:ascii="Times New Roman"/>
          <w:sz w:val="32"/>
        </w:rPr>
        <w:t>一是产出指标不够细化，仅对信号灯建设路口提出了量化的考核目标，但大数据平台建设、通讯网络建设等其他核心内容未见明确的绩效指标予以对应。</w:t>
      </w:r>
      <w:bookmarkEnd w:id="56"/>
      <w:r w:rsidRPr="002178E8">
        <w:rPr>
          <w:rFonts w:ascii="Times New Roman"/>
          <w:sz w:val="32"/>
        </w:rPr>
        <w:t>二是</w:t>
      </w:r>
      <w:bookmarkStart w:id="57" w:name="_Hlk103520883"/>
      <w:r w:rsidRPr="002178E8">
        <w:rPr>
          <w:rFonts w:ascii="Times New Roman"/>
          <w:sz w:val="32"/>
        </w:rPr>
        <w:t>项目初步设计中提出了：提高整体路网通行效率和承载能力，提高道路交通安全水平，降低交通事故死亡率（交通事故万车死亡率降至国际发达国家水平），提高对路面意外事件的快速响应和科学处置能力。但绩效目标申报表中未</w:t>
      </w:r>
      <w:r w:rsidRPr="002178E8">
        <w:rPr>
          <w:rFonts w:ascii="Times New Roman" w:hint="eastAsia"/>
          <w:sz w:val="32"/>
        </w:rPr>
        <w:t>涉及</w:t>
      </w:r>
      <w:r w:rsidRPr="002178E8">
        <w:rPr>
          <w:rFonts w:ascii="Times New Roman"/>
          <w:sz w:val="32"/>
        </w:rPr>
        <w:t>具体</w:t>
      </w:r>
      <w:r w:rsidRPr="002178E8">
        <w:rPr>
          <w:rFonts w:ascii="Times New Roman" w:hint="eastAsia"/>
          <w:sz w:val="32"/>
        </w:rPr>
        <w:t>效益绩效</w:t>
      </w:r>
      <w:r w:rsidRPr="002178E8">
        <w:rPr>
          <w:rFonts w:ascii="Times New Roman"/>
          <w:sz w:val="32"/>
        </w:rPr>
        <w:t>指标</w:t>
      </w:r>
      <w:bookmarkEnd w:id="57"/>
      <w:r w:rsidRPr="002178E8">
        <w:rPr>
          <w:rFonts w:ascii="Times New Roman"/>
          <w:sz w:val="32"/>
        </w:rPr>
        <w:t>。</w:t>
      </w:r>
    </w:p>
    <w:p w:rsidR="00E23E8A" w:rsidRPr="002178E8" w:rsidRDefault="00BE490F">
      <w:pPr>
        <w:suppressAutoHyphens/>
        <w:wordWrap/>
        <w:adjustRightInd w:val="0"/>
        <w:snapToGrid w:val="0"/>
        <w:spacing w:line="360" w:lineRule="auto"/>
        <w:ind w:firstLineChars="200" w:firstLine="640"/>
        <w:outlineLvl w:val="2"/>
        <w:rPr>
          <w:rFonts w:ascii="Times New Roman"/>
          <w:color w:val="000000"/>
          <w:sz w:val="32"/>
        </w:rPr>
      </w:pPr>
      <w:r w:rsidRPr="002178E8">
        <w:rPr>
          <w:rFonts w:ascii="Times New Roman"/>
          <w:color w:val="000000"/>
          <w:sz w:val="32"/>
        </w:rPr>
        <w:t>3.</w:t>
      </w:r>
      <w:r w:rsidRPr="002178E8">
        <w:rPr>
          <w:rFonts w:ascii="Times New Roman"/>
          <w:color w:val="000000"/>
          <w:sz w:val="32"/>
        </w:rPr>
        <w:t>资金投入</w:t>
      </w:r>
    </w:p>
    <w:p w:rsidR="00E23E8A" w:rsidRPr="002178E8" w:rsidRDefault="00BE490F">
      <w:pPr>
        <w:pStyle w:val="23"/>
        <w:wordWrap/>
        <w:snapToGrid w:val="0"/>
        <w:spacing w:after="0" w:line="360" w:lineRule="auto"/>
        <w:ind w:leftChars="0" w:left="0" w:firstLine="640"/>
        <w:rPr>
          <w:sz w:val="32"/>
        </w:rPr>
      </w:pPr>
      <w:r w:rsidRPr="002178E8">
        <w:rPr>
          <w:sz w:val="32"/>
        </w:rPr>
        <w:t>项目在初步设计过程中，</w:t>
      </w:r>
      <w:r w:rsidRPr="002178E8">
        <w:rPr>
          <w:rFonts w:hint="eastAsia"/>
          <w:sz w:val="32"/>
        </w:rPr>
        <w:t>市公安局交管局</w:t>
      </w:r>
      <w:r w:rsidRPr="002178E8">
        <w:rPr>
          <w:sz w:val="32"/>
        </w:rPr>
        <w:t>对可行性研究报告中的方案进行了细化、完善，项目总投资由可研批复的</w:t>
      </w:r>
      <w:r w:rsidRPr="002178E8">
        <w:rPr>
          <w:sz w:val="32"/>
        </w:rPr>
        <w:t>98885.35</w:t>
      </w:r>
      <w:r w:rsidRPr="002178E8">
        <w:rPr>
          <w:sz w:val="32"/>
        </w:rPr>
        <w:t>万元调整为</w:t>
      </w:r>
      <w:r w:rsidRPr="002178E8">
        <w:rPr>
          <w:bCs/>
          <w:sz w:val="32"/>
        </w:rPr>
        <w:t>96802.92</w:t>
      </w:r>
      <w:r w:rsidRPr="002178E8">
        <w:rPr>
          <w:sz w:val="32"/>
        </w:rPr>
        <w:t>万元，市发改委审定概算</w:t>
      </w:r>
      <w:r w:rsidRPr="002178E8">
        <w:rPr>
          <w:sz w:val="32"/>
        </w:rPr>
        <w:t>93686.30</w:t>
      </w:r>
      <w:r w:rsidRPr="002178E8">
        <w:rPr>
          <w:sz w:val="32"/>
        </w:rPr>
        <w:t>万元，主要用于区域控制中心扩容、网络接入、路口信号设备建设、辅助交通设施等工程费用，以及招标、监理、设计等工程其他费用。</w:t>
      </w:r>
      <w:r w:rsidR="007D7101" w:rsidRPr="002178E8">
        <w:rPr>
          <w:rFonts w:hint="eastAsia"/>
          <w:sz w:val="32"/>
        </w:rPr>
        <w:t>市公安局交管局</w:t>
      </w:r>
      <w:r w:rsidRPr="002178E8">
        <w:rPr>
          <w:sz w:val="32"/>
        </w:rPr>
        <w:t>根据合同约定及项目实施进度，分年度</w:t>
      </w:r>
      <w:r w:rsidRPr="002178E8">
        <w:rPr>
          <w:rFonts w:hint="eastAsia"/>
          <w:sz w:val="32"/>
        </w:rPr>
        <w:t>向</w:t>
      </w:r>
      <w:r w:rsidRPr="002178E8">
        <w:rPr>
          <w:sz w:val="32"/>
        </w:rPr>
        <w:t>市财政局申请年度预算。</w:t>
      </w:r>
      <w:r w:rsidRPr="002178E8">
        <w:rPr>
          <w:rFonts w:hint="eastAsia"/>
          <w:sz w:val="32"/>
        </w:rPr>
        <w:t>其中，</w:t>
      </w:r>
      <w:r w:rsidRPr="002178E8">
        <w:rPr>
          <w:rFonts w:hint="eastAsia"/>
          <w:sz w:val="32"/>
        </w:rPr>
        <w:t>2024</w:t>
      </w:r>
      <w:r w:rsidRPr="002178E8">
        <w:rPr>
          <w:rFonts w:hint="eastAsia"/>
          <w:sz w:val="32"/>
        </w:rPr>
        <w:t>年年初批复项目预算</w:t>
      </w:r>
      <w:r w:rsidRPr="002178E8">
        <w:rPr>
          <w:sz w:val="32"/>
        </w:rPr>
        <w:t>9950</w:t>
      </w:r>
      <w:r w:rsidRPr="002178E8">
        <w:rPr>
          <w:rFonts w:hint="eastAsia"/>
          <w:sz w:val="32"/>
        </w:rPr>
        <w:t>.00</w:t>
      </w:r>
      <w:r w:rsidRPr="002178E8">
        <w:rPr>
          <w:rFonts w:hint="eastAsia"/>
          <w:sz w:val="32"/>
        </w:rPr>
        <w:t>万元，</w:t>
      </w:r>
      <w:r w:rsidRPr="002178E8">
        <w:rPr>
          <w:rFonts w:hint="eastAsia"/>
          <w:sz w:val="32"/>
        </w:rPr>
        <w:lastRenderedPageBreak/>
        <w:t>其中，当年财政拨款</w:t>
      </w:r>
      <w:r w:rsidRPr="002178E8">
        <w:rPr>
          <w:rFonts w:hint="eastAsia"/>
          <w:sz w:val="32"/>
        </w:rPr>
        <w:t>3600.00</w:t>
      </w:r>
      <w:r w:rsidRPr="002178E8">
        <w:rPr>
          <w:rFonts w:hint="eastAsia"/>
          <w:sz w:val="32"/>
        </w:rPr>
        <w:t>万元，上年结转资金（基建）</w:t>
      </w:r>
      <w:r w:rsidRPr="002178E8">
        <w:rPr>
          <w:sz w:val="32"/>
        </w:rPr>
        <w:t>6350</w:t>
      </w:r>
      <w:r w:rsidRPr="002178E8">
        <w:rPr>
          <w:rFonts w:hint="eastAsia"/>
          <w:sz w:val="32"/>
        </w:rPr>
        <w:t>.</w:t>
      </w:r>
      <w:r w:rsidRPr="002178E8">
        <w:rPr>
          <w:sz w:val="32"/>
        </w:rPr>
        <w:t>00</w:t>
      </w:r>
      <w:r w:rsidRPr="002178E8">
        <w:rPr>
          <w:rFonts w:hint="eastAsia"/>
          <w:sz w:val="32"/>
        </w:rPr>
        <w:t>万元。</w:t>
      </w:r>
    </w:p>
    <w:p w:rsidR="00E23E8A" w:rsidRPr="002178E8" w:rsidRDefault="00BE490F">
      <w:pPr>
        <w:wordWrap/>
        <w:adjustRightInd w:val="0"/>
        <w:snapToGrid w:val="0"/>
        <w:spacing w:line="360" w:lineRule="auto"/>
        <w:ind w:firstLineChars="200" w:firstLine="640"/>
        <w:outlineLvl w:val="1"/>
        <w:rPr>
          <w:rFonts w:ascii="Times New Roman" w:eastAsia="楷体_GB2312"/>
          <w:color w:val="000000"/>
          <w:sz w:val="32"/>
        </w:rPr>
      </w:pPr>
      <w:bookmarkStart w:id="58" w:name="_Toc336506963"/>
      <w:bookmarkStart w:id="59" w:name="_Toc6787"/>
      <w:bookmarkStart w:id="60" w:name="_Toc336506898"/>
      <w:bookmarkStart w:id="61" w:name="_Toc10692"/>
      <w:bookmarkStart w:id="62" w:name="_Toc198050316"/>
      <w:r w:rsidRPr="002178E8">
        <w:rPr>
          <w:rFonts w:ascii="Times New Roman" w:eastAsia="楷体_GB2312"/>
          <w:color w:val="000000"/>
          <w:sz w:val="32"/>
        </w:rPr>
        <w:t>（二）项目</w:t>
      </w:r>
      <w:bookmarkEnd w:id="58"/>
      <w:bookmarkEnd w:id="59"/>
      <w:bookmarkEnd w:id="60"/>
      <w:bookmarkEnd w:id="61"/>
      <w:r w:rsidRPr="002178E8">
        <w:rPr>
          <w:rFonts w:ascii="Times New Roman" w:eastAsia="楷体_GB2312"/>
          <w:color w:val="000000"/>
          <w:sz w:val="32"/>
        </w:rPr>
        <w:t>过程情况</w:t>
      </w:r>
      <w:bookmarkEnd w:id="62"/>
    </w:p>
    <w:p w:rsidR="00E23E8A" w:rsidRPr="002178E8" w:rsidRDefault="00BE490F">
      <w:pPr>
        <w:suppressAutoHyphens/>
        <w:wordWrap/>
        <w:adjustRightInd w:val="0"/>
        <w:snapToGrid w:val="0"/>
        <w:spacing w:line="360" w:lineRule="auto"/>
        <w:ind w:firstLineChars="200" w:firstLine="640"/>
        <w:outlineLvl w:val="2"/>
        <w:rPr>
          <w:rFonts w:ascii="Times New Roman"/>
          <w:color w:val="000000"/>
          <w:sz w:val="32"/>
        </w:rPr>
      </w:pPr>
      <w:r w:rsidRPr="002178E8">
        <w:rPr>
          <w:rFonts w:ascii="Times New Roman"/>
          <w:color w:val="000000"/>
          <w:sz w:val="32"/>
        </w:rPr>
        <w:t>1.</w:t>
      </w:r>
      <w:r w:rsidRPr="002178E8">
        <w:rPr>
          <w:rFonts w:ascii="Times New Roman"/>
          <w:color w:val="000000"/>
          <w:sz w:val="32"/>
        </w:rPr>
        <w:t>资金管理</w:t>
      </w:r>
    </w:p>
    <w:p w:rsidR="00E23E8A" w:rsidRPr="002178E8" w:rsidRDefault="00BE490F">
      <w:pPr>
        <w:suppressAutoHyphens/>
        <w:wordWrap/>
        <w:adjustRightInd w:val="0"/>
        <w:snapToGrid w:val="0"/>
        <w:spacing w:line="360" w:lineRule="auto"/>
        <w:ind w:firstLineChars="200" w:firstLine="640"/>
        <w:rPr>
          <w:rFonts w:ascii="Times New Roman"/>
          <w:bCs/>
          <w:sz w:val="32"/>
          <w:szCs w:val="32"/>
        </w:rPr>
      </w:pPr>
      <w:r w:rsidRPr="002178E8">
        <w:rPr>
          <w:rFonts w:ascii="Times New Roman"/>
          <w:bCs/>
          <w:sz w:val="32"/>
          <w:szCs w:val="32"/>
        </w:rPr>
        <w:t>（</w:t>
      </w:r>
      <w:r w:rsidRPr="002178E8">
        <w:rPr>
          <w:rFonts w:ascii="Times New Roman"/>
          <w:bCs/>
          <w:sz w:val="32"/>
          <w:szCs w:val="32"/>
        </w:rPr>
        <w:t>1</w:t>
      </w:r>
      <w:r w:rsidRPr="002178E8">
        <w:rPr>
          <w:rFonts w:ascii="Times New Roman"/>
          <w:bCs/>
          <w:sz w:val="32"/>
          <w:szCs w:val="32"/>
        </w:rPr>
        <w:t>）资金到位率</w:t>
      </w:r>
    </w:p>
    <w:p w:rsidR="00E23E8A" w:rsidRPr="002178E8" w:rsidRDefault="00BE490F">
      <w:pPr>
        <w:suppressAutoHyphens/>
        <w:wordWrap/>
        <w:adjustRightInd w:val="0"/>
        <w:snapToGrid w:val="0"/>
        <w:spacing w:line="360" w:lineRule="auto"/>
        <w:ind w:firstLineChars="200" w:firstLine="640"/>
        <w:rPr>
          <w:rFonts w:ascii="Times New Roman"/>
          <w:sz w:val="32"/>
        </w:rPr>
      </w:pPr>
      <w:bookmarkStart w:id="63" w:name="_Hlk166662571"/>
      <w:r w:rsidRPr="002178E8">
        <w:rPr>
          <w:rFonts w:ascii="Times New Roman"/>
          <w:sz w:val="32"/>
        </w:rPr>
        <w:t>根据</w:t>
      </w:r>
      <w:r w:rsidR="006E423B" w:rsidRPr="002178E8">
        <w:rPr>
          <w:rFonts w:ascii="Times New Roman" w:hint="eastAsia"/>
          <w:sz w:val="32"/>
        </w:rPr>
        <w:t>市财政局</w:t>
      </w:r>
      <w:r w:rsidR="006E423B" w:rsidRPr="002178E8">
        <w:rPr>
          <w:rFonts w:ascii="Times New Roman" w:hint="eastAsia"/>
          <w:sz w:val="32"/>
        </w:rPr>
        <w:t>2024</w:t>
      </w:r>
      <w:r w:rsidR="006E423B" w:rsidRPr="002178E8">
        <w:rPr>
          <w:rFonts w:ascii="Times New Roman" w:hint="eastAsia"/>
          <w:sz w:val="32"/>
        </w:rPr>
        <w:t>年对市公安局交管局的预算批复</w:t>
      </w:r>
      <w:r w:rsidRPr="002178E8">
        <w:rPr>
          <w:rFonts w:ascii="Times New Roman"/>
          <w:sz w:val="32"/>
        </w:rPr>
        <w:t>，</w:t>
      </w:r>
      <w:r w:rsidRPr="002178E8">
        <w:rPr>
          <w:rFonts w:ascii="Times New Roman"/>
          <w:sz w:val="32"/>
        </w:rPr>
        <w:t>202</w:t>
      </w:r>
      <w:r w:rsidRPr="002178E8">
        <w:rPr>
          <w:rFonts w:ascii="Times New Roman" w:hint="eastAsia"/>
          <w:sz w:val="32"/>
        </w:rPr>
        <w:t>4</w:t>
      </w:r>
      <w:r w:rsidRPr="002178E8">
        <w:rPr>
          <w:rFonts w:ascii="Times New Roman"/>
          <w:sz w:val="32"/>
        </w:rPr>
        <w:t>年初批复项目</w:t>
      </w:r>
      <w:r w:rsidRPr="002178E8">
        <w:rPr>
          <w:rFonts w:ascii="Times New Roman" w:hint="eastAsia"/>
          <w:sz w:val="32"/>
        </w:rPr>
        <w:t>预算</w:t>
      </w:r>
      <w:r w:rsidRPr="002178E8">
        <w:rPr>
          <w:rFonts w:ascii="Times New Roman"/>
          <w:sz w:val="32"/>
          <w:szCs w:val="20"/>
        </w:rPr>
        <w:t>9950</w:t>
      </w:r>
      <w:r w:rsidRPr="002178E8">
        <w:rPr>
          <w:rFonts w:ascii="Times New Roman" w:hint="eastAsia"/>
          <w:sz w:val="32"/>
          <w:szCs w:val="20"/>
        </w:rPr>
        <w:t>.00</w:t>
      </w:r>
      <w:r w:rsidRPr="002178E8">
        <w:rPr>
          <w:rFonts w:ascii="Times New Roman" w:hint="eastAsia"/>
          <w:sz w:val="32"/>
          <w:szCs w:val="20"/>
        </w:rPr>
        <w:t>万</w:t>
      </w:r>
      <w:r w:rsidRPr="002178E8">
        <w:rPr>
          <w:rFonts w:hint="eastAsia"/>
          <w:sz w:val="32"/>
        </w:rPr>
        <w:t>元</w:t>
      </w:r>
      <w:r w:rsidRPr="002178E8">
        <w:rPr>
          <w:rFonts w:ascii="Times New Roman"/>
          <w:sz w:val="32"/>
        </w:rPr>
        <w:t>，</w:t>
      </w:r>
      <w:r w:rsidRPr="002178E8">
        <w:rPr>
          <w:rFonts w:ascii="Times New Roman" w:hint="eastAsia"/>
          <w:sz w:val="32"/>
        </w:rPr>
        <w:t>其中，当年财政拨款</w:t>
      </w:r>
      <w:r w:rsidRPr="002178E8">
        <w:rPr>
          <w:rFonts w:ascii="Times New Roman" w:hint="eastAsia"/>
          <w:sz w:val="32"/>
        </w:rPr>
        <w:t>3600.00</w:t>
      </w:r>
      <w:r w:rsidRPr="002178E8">
        <w:rPr>
          <w:rFonts w:ascii="Times New Roman" w:hint="eastAsia"/>
          <w:sz w:val="32"/>
        </w:rPr>
        <w:t>万元，</w:t>
      </w:r>
      <w:r w:rsidRPr="002178E8">
        <w:rPr>
          <w:rFonts w:hint="eastAsia"/>
          <w:sz w:val="32"/>
        </w:rPr>
        <w:t>上年结转资</w:t>
      </w:r>
      <w:r w:rsidRPr="002178E8">
        <w:rPr>
          <w:rFonts w:ascii="Times New Roman" w:hint="eastAsia"/>
          <w:sz w:val="32"/>
        </w:rPr>
        <w:t>金</w:t>
      </w:r>
      <w:r w:rsidRPr="002178E8">
        <w:rPr>
          <w:rFonts w:ascii="Times New Roman"/>
          <w:sz w:val="32"/>
        </w:rPr>
        <w:t>6350</w:t>
      </w:r>
      <w:r w:rsidRPr="002178E8">
        <w:rPr>
          <w:rFonts w:ascii="Times New Roman" w:hint="eastAsia"/>
          <w:sz w:val="32"/>
        </w:rPr>
        <w:t>.</w:t>
      </w:r>
      <w:r w:rsidRPr="002178E8">
        <w:rPr>
          <w:rFonts w:ascii="Times New Roman"/>
          <w:sz w:val="32"/>
        </w:rPr>
        <w:t>00</w:t>
      </w:r>
      <w:r w:rsidRPr="002178E8">
        <w:rPr>
          <w:rFonts w:ascii="Times New Roman" w:hint="eastAsia"/>
          <w:sz w:val="32"/>
        </w:rPr>
        <w:t>万元，项目资金足额、及时到位，资金到位率</w:t>
      </w:r>
      <w:r w:rsidRPr="002178E8">
        <w:rPr>
          <w:rFonts w:ascii="Times New Roman" w:hint="eastAsia"/>
          <w:sz w:val="32"/>
        </w:rPr>
        <w:t>100%</w:t>
      </w:r>
      <w:r w:rsidRPr="002178E8">
        <w:rPr>
          <w:rFonts w:ascii="Times New Roman" w:hint="eastAsia"/>
          <w:sz w:val="32"/>
        </w:rPr>
        <w:t>。</w:t>
      </w:r>
    </w:p>
    <w:bookmarkEnd w:id="63"/>
    <w:p w:rsidR="00E23E8A" w:rsidRPr="002178E8" w:rsidRDefault="00BE490F">
      <w:pPr>
        <w:suppressAutoHyphens/>
        <w:wordWrap/>
        <w:adjustRightInd w:val="0"/>
        <w:snapToGrid w:val="0"/>
        <w:spacing w:line="360" w:lineRule="auto"/>
        <w:ind w:firstLineChars="200" w:firstLine="640"/>
        <w:rPr>
          <w:rFonts w:ascii="Times New Roman"/>
          <w:bCs/>
          <w:sz w:val="32"/>
          <w:szCs w:val="32"/>
        </w:rPr>
      </w:pPr>
      <w:r w:rsidRPr="002178E8">
        <w:rPr>
          <w:rFonts w:ascii="Times New Roman"/>
          <w:bCs/>
          <w:sz w:val="32"/>
          <w:szCs w:val="32"/>
        </w:rPr>
        <w:t>（</w:t>
      </w:r>
      <w:r w:rsidRPr="002178E8">
        <w:rPr>
          <w:rFonts w:ascii="Times New Roman"/>
          <w:bCs/>
          <w:sz w:val="32"/>
          <w:szCs w:val="32"/>
        </w:rPr>
        <w:t>2</w:t>
      </w:r>
      <w:r w:rsidRPr="002178E8">
        <w:rPr>
          <w:rFonts w:ascii="Times New Roman"/>
          <w:bCs/>
          <w:sz w:val="32"/>
          <w:szCs w:val="32"/>
        </w:rPr>
        <w:t>）预算执行率</w:t>
      </w:r>
    </w:p>
    <w:p w:rsidR="00E23E8A" w:rsidRPr="002178E8" w:rsidRDefault="00BE490F">
      <w:pPr>
        <w:suppressAutoHyphens/>
        <w:wordWrap/>
        <w:adjustRightInd w:val="0"/>
        <w:snapToGrid w:val="0"/>
        <w:spacing w:line="360" w:lineRule="auto"/>
        <w:ind w:firstLineChars="200" w:firstLine="640"/>
        <w:rPr>
          <w:rFonts w:ascii="Times New Roman"/>
          <w:sz w:val="32"/>
        </w:rPr>
      </w:pPr>
      <w:r w:rsidRPr="002178E8">
        <w:rPr>
          <w:rFonts w:ascii="Times New Roman"/>
          <w:sz w:val="32"/>
          <w:szCs w:val="24"/>
        </w:rPr>
        <w:t>截至</w:t>
      </w:r>
      <w:r w:rsidRPr="002178E8">
        <w:rPr>
          <w:rFonts w:ascii="Times New Roman"/>
          <w:sz w:val="32"/>
          <w:szCs w:val="24"/>
        </w:rPr>
        <w:t>202</w:t>
      </w:r>
      <w:r w:rsidRPr="002178E8">
        <w:rPr>
          <w:rFonts w:ascii="Times New Roman" w:hint="eastAsia"/>
          <w:sz w:val="32"/>
          <w:szCs w:val="24"/>
        </w:rPr>
        <w:t>4</w:t>
      </w:r>
      <w:r w:rsidRPr="002178E8">
        <w:rPr>
          <w:rFonts w:ascii="Times New Roman"/>
          <w:sz w:val="32"/>
          <w:szCs w:val="24"/>
        </w:rPr>
        <w:t>年</w:t>
      </w:r>
      <w:r w:rsidRPr="002178E8">
        <w:rPr>
          <w:rFonts w:ascii="Times New Roman"/>
          <w:sz w:val="32"/>
          <w:szCs w:val="24"/>
        </w:rPr>
        <w:t>12</w:t>
      </w:r>
      <w:r w:rsidRPr="002178E8">
        <w:rPr>
          <w:rFonts w:ascii="Times New Roman"/>
          <w:sz w:val="32"/>
          <w:szCs w:val="24"/>
        </w:rPr>
        <w:t>月</w:t>
      </w:r>
      <w:r w:rsidRPr="002178E8">
        <w:rPr>
          <w:rFonts w:ascii="Times New Roman"/>
          <w:sz w:val="32"/>
          <w:szCs w:val="24"/>
        </w:rPr>
        <w:t>31</w:t>
      </w:r>
      <w:r w:rsidRPr="002178E8">
        <w:rPr>
          <w:rFonts w:ascii="Times New Roman"/>
          <w:sz w:val="32"/>
          <w:szCs w:val="24"/>
        </w:rPr>
        <w:t>日，项目实际支出资金</w:t>
      </w:r>
      <w:r w:rsidRPr="002178E8">
        <w:rPr>
          <w:rFonts w:ascii="Times New Roman"/>
          <w:sz w:val="32"/>
          <w:szCs w:val="20"/>
        </w:rPr>
        <w:t>9950</w:t>
      </w:r>
      <w:r w:rsidRPr="002178E8">
        <w:rPr>
          <w:rFonts w:ascii="Times New Roman" w:hint="eastAsia"/>
          <w:sz w:val="32"/>
          <w:szCs w:val="20"/>
        </w:rPr>
        <w:t>.00</w:t>
      </w:r>
      <w:r w:rsidRPr="002178E8">
        <w:rPr>
          <w:rFonts w:ascii="Times New Roman"/>
          <w:sz w:val="32"/>
          <w:szCs w:val="24"/>
        </w:rPr>
        <w:t>万元，</w:t>
      </w:r>
      <w:r w:rsidRPr="002178E8">
        <w:rPr>
          <w:rFonts w:ascii="Times New Roman" w:hint="eastAsia"/>
          <w:sz w:val="32"/>
          <w:szCs w:val="24"/>
        </w:rPr>
        <w:t>年初预算批复执行率为</w:t>
      </w:r>
      <w:r w:rsidRPr="002178E8">
        <w:rPr>
          <w:rFonts w:ascii="Times New Roman" w:hint="eastAsia"/>
          <w:sz w:val="32"/>
          <w:szCs w:val="24"/>
        </w:rPr>
        <w:t>100%</w:t>
      </w:r>
      <w:r w:rsidRPr="002178E8">
        <w:rPr>
          <w:rFonts w:ascii="Times New Roman" w:hint="eastAsia"/>
          <w:sz w:val="32"/>
          <w:szCs w:val="24"/>
        </w:rPr>
        <w:t>，整体预算执行率为</w:t>
      </w:r>
      <w:r w:rsidRPr="002178E8">
        <w:rPr>
          <w:rFonts w:ascii="Times New Roman" w:hint="eastAsia"/>
          <w:sz w:val="32"/>
          <w:szCs w:val="24"/>
        </w:rPr>
        <w:t>100%</w:t>
      </w:r>
      <w:r w:rsidRPr="002178E8">
        <w:rPr>
          <w:rFonts w:ascii="Times New Roman"/>
          <w:sz w:val="32"/>
          <w:szCs w:val="24"/>
        </w:rPr>
        <w:t>。</w:t>
      </w:r>
    </w:p>
    <w:p w:rsidR="00E23E8A" w:rsidRPr="002178E8" w:rsidRDefault="00BE490F">
      <w:pPr>
        <w:suppressAutoHyphens/>
        <w:wordWrap/>
        <w:adjustRightInd w:val="0"/>
        <w:snapToGrid w:val="0"/>
        <w:spacing w:line="360" w:lineRule="auto"/>
        <w:ind w:firstLineChars="200" w:firstLine="640"/>
        <w:rPr>
          <w:rFonts w:ascii="Times New Roman"/>
          <w:bCs/>
          <w:sz w:val="32"/>
          <w:szCs w:val="32"/>
        </w:rPr>
      </w:pPr>
      <w:r w:rsidRPr="002178E8">
        <w:rPr>
          <w:rFonts w:ascii="Times New Roman"/>
          <w:bCs/>
          <w:sz w:val="32"/>
          <w:szCs w:val="32"/>
        </w:rPr>
        <w:t>（</w:t>
      </w:r>
      <w:r w:rsidRPr="002178E8">
        <w:rPr>
          <w:rFonts w:ascii="Times New Roman"/>
          <w:bCs/>
          <w:sz w:val="32"/>
          <w:szCs w:val="32"/>
        </w:rPr>
        <w:t>3</w:t>
      </w:r>
      <w:r w:rsidRPr="002178E8">
        <w:rPr>
          <w:rFonts w:ascii="Times New Roman"/>
          <w:bCs/>
          <w:sz w:val="32"/>
          <w:szCs w:val="32"/>
        </w:rPr>
        <w:t>）资金使用合规性</w:t>
      </w:r>
    </w:p>
    <w:p w:rsidR="00E23E8A" w:rsidRPr="002178E8" w:rsidRDefault="00BE490F">
      <w:pPr>
        <w:suppressAutoHyphens/>
        <w:wordWrap/>
        <w:adjustRightInd w:val="0"/>
        <w:snapToGrid w:val="0"/>
        <w:spacing w:line="360" w:lineRule="auto"/>
        <w:ind w:firstLineChars="200" w:firstLine="640"/>
        <w:rPr>
          <w:rFonts w:ascii="Times New Roman"/>
          <w:sz w:val="32"/>
          <w:szCs w:val="28"/>
        </w:rPr>
      </w:pPr>
      <w:r w:rsidRPr="002178E8">
        <w:rPr>
          <w:rFonts w:ascii="Times New Roman"/>
          <w:sz w:val="32"/>
          <w:szCs w:val="28"/>
        </w:rPr>
        <w:t>项目实施期间，</w:t>
      </w:r>
      <w:r w:rsidRPr="002178E8">
        <w:rPr>
          <w:rFonts w:ascii="Times New Roman" w:hint="eastAsia"/>
          <w:sz w:val="32"/>
          <w:szCs w:val="32"/>
        </w:rPr>
        <w:t>市公安局交管局</w:t>
      </w:r>
      <w:r w:rsidRPr="002178E8">
        <w:rPr>
          <w:rFonts w:ascii="Times New Roman"/>
          <w:sz w:val="32"/>
          <w:szCs w:val="28"/>
        </w:rPr>
        <w:t>能够按照财务管理制度相关规定执行，资金使用均有相关请示、批示文件，未发现虚列、超标准开支的情况，项目资金使用合规。</w:t>
      </w:r>
    </w:p>
    <w:p w:rsidR="00E23E8A" w:rsidRPr="002178E8" w:rsidRDefault="00BE490F">
      <w:pPr>
        <w:suppressAutoHyphens/>
        <w:wordWrap/>
        <w:adjustRightInd w:val="0"/>
        <w:snapToGrid w:val="0"/>
        <w:spacing w:line="360" w:lineRule="auto"/>
        <w:ind w:firstLineChars="200" w:firstLine="640"/>
        <w:outlineLvl w:val="2"/>
        <w:rPr>
          <w:rFonts w:ascii="Times New Roman"/>
          <w:color w:val="000000"/>
          <w:sz w:val="32"/>
        </w:rPr>
      </w:pPr>
      <w:r w:rsidRPr="002178E8">
        <w:rPr>
          <w:rFonts w:ascii="Times New Roman"/>
          <w:color w:val="000000"/>
          <w:sz w:val="32"/>
        </w:rPr>
        <w:t>2.</w:t>
      </w:r>
      <w:bookmarkStart w:id="64" w:name="_Toc336506964"/>
      <w:bookmarkStart w:id="65" w:name="_Toc336506899"/>
      <w:r w:rsidRPr="002178E8">
        <w:rPr>
          <w:rFonts w:ascii="Times New Roman"/>
          <w:color w:val="000000"/>
          <w:sz w:val="32"/>
        </w:rPr>
        <w:t>组织实施</w:t>
      </w:r>
    </w:p>
    <w:p w:rsidR="00E23E8A" w:rsidRPr="002178E8" w:rsidRDefault="00BE490F">
      <w:pPr>
        <w:suppressAutoHyphens/>
        <w:wordWrap/>
        <w:adjustRightInd w:val="0"/>
        <w:snapToGrid w:val="0"/>
        <w:spacing w:line="360" w:lineRule="auto"/>
        <w:ind w:firstLineChars="200" w:firstLine="640"/>
        <w:rPr>
          <w:rFonts w:ascii="Times New Roman"/>
          <w:sz w:val="32"/>
          <w:szCs w:val="28"/>
        </w:rPr>
      </w:pPr>
      <w:r w:rsidRPr="002178E8">
        <w:rPr>
          <w:rFonts w:ascii="Times New Roman"/>
          <w:sz w:val="32"/>
          <w:szCs w:val="28"/>
        </w:rPr>
        <w:t>（</w:t>
      </w:r>
      <w:r w:rsidRPr="002178E8">
        <w:rPr>
          <w:rFonts w:ascii="Times New Roman"/>
          <w:sz w:val="32"/>
          <w:szCs w:val="28"/>
        </w:rPr>
        <w:t>1</w:t>
      </w:r>
      <w:r w:rsidRPr="002178E8">
        <w:rPr>
          <w:rFonts w:ascii="Times New Roman"/>
          <w:sz w:val="32"/>
          <w:szCs w:val="28"/>
        </w:rPr>
        <w:t>）管理制度健全性</w:t>
      </w:r>
    </w:p>
    <w:p w:rsidR="00E23E8A" w:rsidRPr="002178E8" w:rsidRDefault="00BE490F">
      <w:pPr>
        <w:suppressAutoHyphens/>
        <w:wordWrap/>
        <w:adjustRightInd w:val="0"/>
        <w:snapToGrid w:val="0"/>
        <w:spacing w:line="360" w:lineRule="auto"/>
        <w:ind w:firstLineChars="200" w:firstLine="640"/>
        <w:rPr>
          <w:rFonts w:ascii="Times New Roman"/>
          <w:sz w:val="32"/>
          <w:szCs w:val="32"/>
        </w:rPr>
      </w:pPr>
      <w:r w:rsidRPr="002178E8">
        <w:rPr>
          <w:rFonts w:ascii="Times New Roman"/>
          <w:sz w:val="32"/>
          <w:szCs w:val="32"/>
        </w:rPr>
        <w:t>为加强内部管理，</w:t>
      </w:r>
      <w:r w:rsidRPr="002178E8">
        <w:rPr>
          <w:rFonts w:ascii="Times New Roman" w:hint="eastAsia"/>
          <w:sz w:val="32"/>
          <w:szCs w:val="32"/>
        </w:rPr>
        <w:t>市公安局交管局</w:t>
      </w:r>
      <w:r w:rsidRPr="002178E8">
        <w:rPr>
          <w:rFonts w:ascii="Times New Roman"/>
          <w:sz w:val="32"/>
          <w:szCs w:val="32"/>
        </w:rPr>
        <w:t>制定了</w:t>
      </w:r>
      <w:r w:rsidR="006E423B" w:rsidRPr="002178E8">
        <w:rPr>
          <w:rFonts w:ascii="Times New Roman" w:hint="eastAsia"/>
          <w:sz w:val="32"/>
          <w:szCs w:val="32"/>
        </w:rPr>
        <w:t>政府采购、资产管理、项目及合同管理审计</w:t>
      </w:r>
      <w:r w:rsidRPr="002178E8">
        <w:rPr>
          <w:rFonts w:ascii="Times New Roman"/>
          <w:sz w:val="32"/>
          <w:szCs w:val="32"/>
        </w:rPr>
        <w:t>等内部控制制度文件，明确了政采、资</w:t>
      </w:r>
      <w:r w:rsidRPr="002178E8">
        <w:rPr>
          <w:rFonts w:ascii="Times New Roman"/>
          <w:sz w:val="32"/>
          <w:szCs w:val="32"/>
        </w:rPr>
        <w:lastRenderedPageBreak/>
        <w:t>产、合同等方面的业务管理规范及流程。</w:t>
      </w:r>
    </w:p>
    <w:p w:rsidR="00E23E8A" w:rsidRPr="002178E8" w:rsidRDefault="00BE490F">
      <w:pPr>
        <w:suppressAutoHyphens/>
        <w:wordWrap/>
        <w:adjustRightInd w:val="0"/>
        <w:snapToGrid w:val="0"/>
        <w:spacing w:line="360" w:lineRule="auto"/>
        <w:ind w:firstLineChars="200" w:firstLine="640"/>
        <w:rPr>
          <w:rFonts w:ascii="Times New Roman"/>
          <w:bCs/>
          <w:sz w:val="32"/>
          <w:szCs w:val="28"/>
        </w:rPr>
      </w:pPr>
      <w:r w:rsidRPr="002178E8">
        <w:rPr>
          <w:rFonts w:ascii="Times New Roman"/>
          <w:bCs/>
          <w:sz w:val="32"/>
          <w:szCs w:val="28"/>
        </w:rPr>
        <w:t>为进一步规范管理科技及信息化项目，</w:t>
      </w:r>
      <w:r w:rsidRPr="002178E8">
        <w:rPr>
          <w:rFonts w:ascii="Times New Roman"/>
          <w:bCs/>
          <w:sz w:val="32"/>
          <w:szCs w:val="28"/>
        </w:rPr>
        <w:t>2021</w:t>
      </w:r>
      <w:r w:rsidRPr="002178E8">
        <w:rPr>
          <w:rFonts w:ascii="Times New Roman"/>
          <w:bCs/>
          <w:sz w:val="32"/>
          <w:szCs w:val="28"/>
        </w:rPr>
        <w:t>年</w:t>
      </w:r>
      <w:r w:rsidRPr="002178E8">
        <w:rPr>
          <w:rFonts w:ascii="Times New Roman" w:hint="eastAsia"/>
          <w:bCs/>
          <w:sz w:val="32"/>
          <w:szCs w:val="28"/>
        </w:rPr>
        <w:t>市公安局交管局</w:t>
      </w:r>
      <w:r w:rsidRPr="002178E8">
        <w:rPr>
          <w:rFonts w:ascii="Times New Roman"/>
          <w:bCs/>
          <w:sz w:val="32"/>
          <w:szCs w:val="28"/>
        </w:rPr>
        <w:t>修订了科技及信息化建设项目管理规定，对科技及信息化项目的立项、实施、验收、监督等方面进行明确规定。</w:t>
      </w:r>
    </w:p>
    <w:p w:rsidR="00E23E8A" w:rsidRPr="002178E8" w:rsidRDefault="00BE490F">
      <w:pPr>
        <w:suppressAutoHyphens/>
        <w:wordWrap/>
        <w:adjustRightInd w:val="0"/>
        <w:snapToGrid w:val="0"/>
        <w:spacing w:line="360" w:lineRule="auto"/>
        <w:ind w:firstLineChars="200" w:firstLine="640"/>
        <w:rPr>
          <w:rFonts w:ascii="Times New Roman"/>
          <w:sz w:val="32"/>
          <w:szCs w:val="28"/>
        </w:rPr>
      </w:pPr>
      <w:r w:rsidRPr="002178E8">
        <w:rPr>
          <w:rFonts w:ascii="Times New Roman"/>
          <w:sz w:val="32"/>
          <w:szCs w:val="32"/>
        </w:rPr>
        <w:t>为规范财务管理工作，</w:t>
      </w:r>
      <w:r w:rsidRPr="002178E8">
        <w:rPr>
          <w:rFonts w:ascii="Times New Roman" w:hint="eastAsia"/>
          <w:sz w:val="32"/>
          <w:szCs w:val="32"/>
        </w:rPr>
        <w:t>市公安局交管局</w:t>
      </w:r>
      <w:r w:rsidRPr="002178E8">
        <w:rPr>
          <w:rFonts w:ascii="Times New Roman"/>
          <w:sz w:val="32"/>
          <w:szCs w:val="32"/>
        </w:rPr>
        <w:t>制定了</w:t>
      </w:r>
      <w:r w:rsidR="006E423B" w:rsidRPr="002178E8">
        <w:rPr>
          <w:rFonts w:ascii="Times New Roman" w:hint="eastAsia"/>
          <w:sz w:val="32"/>
          <w:szCs w:val="32"/>
        </w:rPr>
        <w:t>经费支出审批权限规定、财务管理暂行办法、部门预算管理办法、会计操作规范</w:t>
      </w:r>
      <w:r w:rsidRPr="002178E8">
        <w:rPr>
          <w:rFonts w:ascii="Times New Roman"/>
          <w:sz w:val="32"/>
          <w:szCs w:val="32"/>
        </w:rPr>
        <w:t>等制度，</w:t>
      </w:r>
      <w:r w:rsidRPr="002178E8">
        <w:rPr>
          <w:rFonts w:ascii="Times New Roman"/>
          <w:sz w:val="32"/>
        </w:rPr>
        <w:t>对资金审批和报销程序、预算调整、资金的使用范围、会计核算等做出了明确的规定</w:t>
      </w:r>
      <w:r w:rsidRPr="002178E8">
        <w:rPr>
          <w:rFonts w:ascii="Times New Roman"/>
          <w:sz w:val="32"/>
          <w:szCs w:val="32"/>
        </w:rPr>
        <w:t>。</w:t>
      </w:r>
      <w:r w:rsidRPr="002178E8">
        <w:rPr>
          <w:rFonts w:ascii="Times New Roman"/>
          <w:bCs/>
          <w:sz w:val="32"/>
          <w:szCs w:val="28"/>
        </w:rPr>
        <w:t>项目的业务和财务管理制度较健全。</w:t>
      </w:r>
    </w:p>
    <w:p w:rsidR="00E23E8A" w:rsidRPr="002178E8" w:rsidRDefault="00BE490F">
      <w:pPr>
        <w:suppressAutoHyphens/>
        <w:wordWrap/>
        <w:adjustRightInd w:val="0"/>
        <w:snapToGrid w:val="0"/>
        <w:spacing w:line="360" w:lineRule="auto"/>
        <w:ind w:firstLineChars="200" w:firstLine="640"/>
        <w:rPr>
          <w:rFonts w:ascii="Times New Roman"/>
          <w:sz w:val="32"/>
          <w:szCs w:val="28"/>
        </w:rPr>
      </w:pPr>
      <w:r w:rsidRPr="002178E8">
        <w:rPr>
          <w:rFonts w:ascii="Times New Roman"/>
          <w:sz w:val="32"/>
          <w:szCs w:val="28"/>
        </w:rPr>
        <w:t>（</w:t>
      </w:r>
      <w:r w:rsidRPr="002178E8">
        <w:rPr>
          <w:rFonts w:ascii="Times New Roman"/>
          <w:sz w:val="32"/>
          <w:szCs w:val="28"/>
        </w:rPr>
        <w:t>2</w:t>
      </w:r>
      <w:r w:rsidRPr="002178E8">
        <w:rPr>
          <w:rFonts w:ascii="Times New Roman"/>
          <w:sz w:val="32"/>
          <w:szCs w:val="28"/>
        </w:rPr>
        <w:t>）制度执行有效性</w:t>
      </w:r>
    </w:p>
    <w:p w:rsidR="00E23E8A" w:rsidRPr="002178E8" w:rsidRDefault="00BE490F">
      <w:pPr>
        <w:suppressAutoHyphens/>
        <w:wordWrap/>
        <w:adjustRightInd w:val="0"/>
        <w:snapToGrid w:val="0"/>
        <w:spacing w:line="360" w:lineRule="auto"/>
        <w:ind w:firstLineChars="200" w:firstLine="640"/>
        <w:rPr>
          <w:rFonts w:ascii="Times New Roman"/>
          <w:sz w:val="32"/>
          <w:szCs w:val="24"/>
        </w:rPr>
      </w:pPr>
      <w:r w:rsidRPr="002178E8">
        <w:rPr>
          <w:rFonts w:ascii="Times New Roman" w:eastAsia="宋体"/>
          <w:sz w:val="32"/>
          <w:szCs w:val="24"/>
        </w:rPr>
        <w:t>①</w:t>
      </w:r>
      <w:r w:rsidRPr="002178E8">
        <w:rPr>
          <w:rFonts w:ascii="Times New Roman"/>
          <w:sz w:val="32"/>
          <w:szCs w:val="24"/>
        </w:rPr>
        <w:t>项目政府采购执行方面。科信处组织编制项目实施方案及招标文件技术需求，由警保处提交招标代理机构名单，招标代理机构编制招标文件并组织专家进行论证。纪委对项目开标及评标全过程进行监督。在评标工作结束后，警保处将中标结果确认文件报局主要领导审批后，由招标代理机构发布中标公告，并按规定向中标单位发放《中标通知书》。招标采购完成后，科信处组织起草合同并提交</w:t>
      </w:r>
      <w:r w:rsidRPr="002178E8">
        <w:rPr>
          <w:rFonts w:ascii="Times New Roman" w:hint="eastAsia"/>
          <w:sz w:val="32"/>
          <w:szCs w:val="24"/>
        </w:rPr>
        <w:t>市公安局交管局</w:t>
      </w:r>
      <w:r w:rsidRPr="002178E8">
        <w:rPr>
          <w:rFonts w:ascii="Times New Roman"/>
          <w:sz w:val="32"/>
          <w:szCs w:val="24"/>
        </w:rPr>
        <w:t>律师审查，审查通过后，将合同报审计室审查，并根据审计室审查意见，与中标项目承建单位签订合同、保密协议和《项目建设廉政责任协议书》。</w:t>
      </w:r>
    </w:p>
    <w:p w:rsidR="00E23E8A" w:rsidRPr="002178E8" w:rsidRDefault="00BE490F">
      <w:pPr>
        <w:pStyle w:val="af"/>
        <w:suppressAutoHyphens/>
        <w:wordWrap/>
        <w:adjustRightInd w:val="0"/>
        <w:snapToGrid w:val="0"/>
        <w:spacing w:after="0" w:line="360" w:lineRule="auto"/>
        <w:ind w:firstLineChars="200" w:firstLine="640"/>
        <w:rPr>
          <w:rFonts w:eastAsia="仿宋_GB2312"/>
          <w:bCs/>
          <w:kern w:val="2"/>
          <w:sz w:val="32"/>
          <w:szCs w:val="28"/>
        </w:rPr>
      </w:pPr>
      <w:r w:rsidRPr="002178E8">
        <w:rPr>
          <w:rFonts w:eastAsia="仿宋_GB2312"/>
          <w:bCs/>
          <w:kern w:val="2"/>
          <w:sz w:val="32"/>
          <w:szCs w:val="28"/>
        </w:rPr>
        <w:t>由于该项目不涉及公安业务秘密，</w:t>
      </w:r>
      <w:r w:rsidRPr="002178E8">
        <w:rPr>
          <w:rFonts w:eastAsia="仿宋_GB2312" w:hint="eastAsia"/>
          <w:bCs/>
          <w:kern w:val="2"/>
          <w:sz w:val="32"/>
          <w:szCs w:val="28"/>
        </w:rPr>
        <w:t>市公安局交管局</w:t>
      </w:r>
      <w:r w:rsidRPr="002178E8">
        <w:rPr>
          <w:rFonts w:eastAsia="仿宋_GB2312"/>
          <w:bCs/>
          <w:kern w:val="2"/>
          <w:sz w:val="32"/>
          <w:szCs w:val="28"/>
        </w:rPr>
        <w:t>按照采购</w:t>
      </w:r>
      <w:r w:rsidRPr="002178E8">
        <w:rPr>
          <w:rFonts w:eastAsia="仿宋_GB2312"/>
          <w:bCs/>
          <w:kern w:val="2"/>
          <w:sz w:val="32"/>
          <w:szCs w:val="28"/>
        </w:rPr>
        <w:lastRenderedPageBreak/>
        <w:t>管理要求，采用公开招标方式进行政府采购，项目共分三标</w:t>
      </w:r>
      <w:r w:rsidRPr="002178E8">
        <w:rPr>
          <w:rFonts w:eastAsia="仿宋_GB2312"/>
          <w:bCs/>
          <w:kern w:val="2"/>
          <w:sz w:val="32"/>
          <w:szCs w:val="28"/>
        </w:rPr>
        <w:t>16</w:t>
      </w:r>
      <w:r w:rsidRPr="002178E8">
        <w:rPr>
          <w:rFonts w:eastAsia="仿宋_GB2312"/>
          <w:bCs/>
          <w:kern w:val="2"/>
          <w:sz w:val="32"/>
          <w:szCs w:val="28"/>
        </w:rPr>
        <w:t>包进行招标。项目公开招标分标分包情况详见下表</w:t>
      </w:r>
      <w:r w:rsidRPr="002178E8">
        <w:rPr>
          <w:rFonts w:eastAsia="仿宋_GB2312"/>
          <w:bCs/>
          <w:kern w:val="2"/>
          <w:sz w:val="32"/>
          <w:szCs w:val="28"/>
        </w:rPr>
        <w:t>5</w:t>
      </w:r>
      <w:r w:rsidRPr="002178E8">
        <w:rPr>
          <w:rFonts w:eastAsia="仿宋_GB2312"/>
          <w:bCs/>
          <w:kern w:val="2"/>
          <w:sz w:val="32"/>
          <w:szCs w:val="28"/>
        </w:rPr>
        <w:t>。</w:t>
      </w:r>
    </w:p>
    <w:p w:rsidR="00E23E8A" w:rsidRPr="002178E8" w:rsidRDefault="00BE490F">
      <w:pPr>
        <w:keepNext/>
        <w:suppressAutoHyphens/>
        <w:wordWrap/>
        <w:adjustRightInd w:val="0"/>
        <w:snapToGrid w:val="0"/>
        <w:spacing w:line="360" w:lineRule="auto"/>
        <w:jc w:val="center"/>
        <w:rPr>
          <w:rFonts w:ascii="Times New Roman" w:eastAsia="黑体"/>
          <w:color w:val="000000"/>
          <w:sz w:val="28"/>
        </w:rPr>
      </w:pPr>
      <w:r w:rsidRPr="002178E8">
        <w:rPr>
          <w:rFonts w:ascii="Times New Roman" w:eastAsia="黑体"/>
          <w:color w:val="000000"/>
          <w:sz w:val="28"/>
        </w:rPr>
        <w:t>表</w:t>
      </w:r>
      <w:r w:rsidRPr="002178E8">
        <w:rPr>
          <w:rFonts w:ascii="Times New Roman" w:eastAsia="黑体"/>
          <w:color w:val="000000"/>
          <w:sz w:val="28"/>
        </w:rPr>
        <w:t>5</w:t>
      </w:r>
      <w:r w:rsidRPr="002178E8">
        <w:rPr>
          <w:rFonts w:ascii="Times New Roman" w:eastAsia="黑体"/>
          <w:color w:val="000000"/>
          <w:sz w:val="28"/>
        </w:rPr>
        <w:t>：项目各分包主要建设内容</w:t>
      </w:r>
    </w:p>
    <w:tbl>
      <w:tblPr>
        <w:tblW w:w="8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
        <w:gridCol w:w="337"/>
        <w:gridCol w:w="2016"/>
        <w:gridCol w:w="1053"/>
        <w:gridCol w:w="5118"/>
      </w:tblGrid>
      <w:tr w:rsidR="00E23E8A" w:rsidRPr="002178E8">
        <w:trPr>
          <w:cantSplit/>
          <w:trHeight w:val="793"/>
          <w:tblHeader/>
          <w:jc w:val="center"/>
        </w:trPr>
        <w:tc>
          <w:tcPr>
            <w:tcW w:w="336" w:type="dxa"/>
            <w:tcMar>
              <w:top w:w="8" w:type="dxa"/>
              <w:left w:w="8" w:type="dxa"/>
              <w:right w:w="8" w:type="dxa"/>
            </w:tcMar>
            <w:vAlign w:val="center"/>
          </w:tcPr>
          <w:p w:rsidR="00E23E8A" w:rsidRPr="002178E8" w:rsidRDefault="00BE490F">
            <w:pPr>
              <w:keepNext/>
              <w:suppressAutoHyphens/>
              <w:wordWrap/>
              <w:adjustRightInd w:val="0"/>
              <w:snapToGrid w:val="0"/>
              <w:jc w:val="center"/>
              <w:rPr>
                <w:rFonts w:ascii="Times New Roman" w:eastAsia="宋体"/>
                <w:b/>
                <w:color w:val="000000"/>
                <w:sz w:val="20"/>
                <w:szCs w:val="24"/>
              </w:rPr>
            </w:pPr>
            <w:r w:rsidRPr="002178E8">
              <w:rPr>
                <w:rFonts w:ascii="Times New Roman" w:eastAsia="宋体"/>
                <w:b/>
                <w:color w:val="000000"/>
                <w:sz w:val="20"/>
                <w:szCs w:val="24"/>
                <w:lang w:bidi="ar"/>
              </w:rPr>
              <w:t>序号</w:t>
            </w:r>
          </w:p>
        </w:tc>
        <w:tc>
          <w:tcPr>
            <w:tcW w:w="337" w:type="dxa"/>
            <w:tcMar>
              <w:top w:w="8" w:type="dxa"/>
              <w:left w:w="8" w:type="dxa"/>
              <w:right w:w="8" w:type="dxa"/>
            </w:tcMar>
            <w:vAlign w:val="center"/>
          </w:tcPr>
          <w:p w:rsidR="00E23E8A" w:rsidRPr="002178E8" w:rsidRDefault="00BE490F">
            <w:pPr>
              <w:keepNext/>
              <w:suppressAutoHyphens/>
              <w:wordWrap/>
              <w:adjustRightInd w:val="0"/>
              <w:snapToGrid w:val="0"/>
              <w:jc w:val="center"/>
              <w:rPr>
                <w:rFonts w:ascii="Times New Roman" w:eastAsia="宋体"/>
                <w:b/>
                <w:color w:val="000000"/>
                <w:sz w:val="20"/>
                <w:szCs w:val="24"/>
              </w:rPr>
            </w:pPr>
            <w:r w:rsidRPr="002178E8">
              <w:rPr>
                <w:rFonts w:ascii="Times New Roman" w:eastAsia="宋体"/>
                <w:b/>
                <w:color w:val="000000"/>
                <w:sz w:val="20"/>
                <w:szCs w:val="24"/>
                <w:lang w:bidi="ar"/>
              </w:rPr>
              <w:t>标段</w:t>
            </w:r>
          </w:p>
        </w:tc>
        <w:tc>
          <w:tcPr>
            <w:tcW w:w="2016" w:type="dxa"/>
            <w:tcMar>
              <w:top w:w="8" w:type="dxa"/>
              <w:left w:w="8" w:type="dxa"/>
              <w:right w:w="8" w:type="dxa"/>
            </w:tcMar>
            <w:vAlign w:val="center"/>
          </w:tcPr>
          <w:p w:rsidR="00E23E8A" w:rsidRPr="002178E8" w:rsidRDefault="00BE490F">
            <w:pPr>
              <w:keepNext/>
              <w:suppressAutoHyphens/>
              <w:wordWrap/>
              <w:adjustRightInd w:val="0"/>
              <w:snapToGrid w:val="0"/>
              <w:jc w:val="center"/>
              <w:rPr>
                <w:rFonts w:ascii="Times New Roman" w:eastAsia="宋体"/>
                <w:b/>
                <w:color w:val="000000"/>
                <w:sz w:val="20"/>
                <w:szCs w:val="24"/>
              </w:rPr>
            </w:pPr>
            <w:r w:rsidRPr="002178E8">
              <w:rPr>
                <w:rFonts w:ascii="Times New Roman" w:eastAsia="宋体"/>
                <w:b/>
                <w:color w:val="000000"/>
                <w:sz w:val="20"/>
                <w:szCs w:val="24"/>
                <w:lang w:bidi="ar"/>
              </w:rPr>
              <w:t>分包情况</w:t>
            </w:r>
          </w:p>
        </w:tc>
        <w:tc>
          <w:tcPr>
            <w:tcW w:w="1053" w:type="dxa"/>
            <w:tcMar>
              <w:top w:w="8" w:type="dxa"/>
              <w:left w:w="8" w:type="dxa"/>
              <w:right w:w="8" w:type="dxa"/>
            </w:tcMar>
            <w:vAlign w:val="center"/>
          </w:tcPr>
          <w:p w:rsidR="00E23E8A" w:rsidRPr="002178E8" w:rsidRDefault="00BE490F">
            <w:pPr>
              <w:keepNext/>
              <w:suppressAutoHyphens/>
              <w:wordWrap/>
              <w:adjustRightInd w:val="0"/>
              <w:snapToGrid w:val="0"/>
              <w:jc w:val="center"/>
              <w:rPr>
                <w:rFonts w:ascii="Times New Roman" w:eastAsia="宋体"/>
                <w:b/>
                <w:color w:val="000000"/>
                <w:sz w:val="20"/>
                <w:szCs w:val="24"/>
                <w:lang w:bidi="ar"/>
              </w:rPr>
            </w:pPr>
            <w:r w:rsidRPr="002178E8">
              <w:rPr>
                <w:rFonts w:ascii="Times New Roman" w:eastAsia="宋体"/>
                <w:b/>
                <w:color w:val="000000"/>
                <w:sz w:val="20"/>
                <w:szCs w:val="24"/>
                <w:lang w:bidi="ar"/>
              </w:rPr>
              <w:t>项目预算</w:t>
            </w:r>
          </w:p>
          <w:p w:rsidR="00E23E8A" w:rsidRPr="002178E8" w:rsidRDefault="00BE490F">
            <w:pPr>
              <w:keepNext/>
              <w:suppressAutoHyphens/>
              <w:wordWrap/>
              <w:adjustRightInd w:val="0"/>
              <w:snapToGrid w:val="0"/>
              <w:jc w:val="center"/>
              <w:rPr>
                <w:rFonts w:ascii="Times New Roman" w:eastAsia="宋体"/>
                <w:b/>
                <w:color w:val="000000"/>
                <w:sz w:val="20"/>
                <w:szCs w:val="24"/>
              </w:rPr>
            </w:pPr>
            <w:r w:rsidRPr="002178E8">
              <w:rPr>
                <w:rFonts w:ascii="Times New Roman" w:eastAsia="宋体"/>
                <w:b/>
                <w:color w:val="000000"/>
                <w:sz w:val="20"/>
                <w:szCs w:val="24"/>
                <w:lang w:bidi="ar"/>
              </w:rPr>
              <w:t>（万元）</w:t>
            </w:r>
          </w:p>
        </w:tc>
        <w:tc>
          <w:tcPr>
            <w:tcW w:w="5118" w:type="dxa"/>
            <w:tcMar>
              <w:top w:w="8" w:type="dxa"/>
              <w:left w:w="8" w:type="dxa"/>
              <w:right w:w="8" w:type="dxa"/>
            </w:tcMar>
            <w:vAlign w:val="center"/>
          </w:tcPr>
          <w:p w:rsidR="00E23E8A" w:rsidRPr="002178E8" w:rsidRDefault="00BE490F">
            <w:pPr>
              <w:keepNext/>
              <w:suppressAutoHyphens/>
              <w:wordWrap/>
              <w:adjustRightInd w:val="0"/>
              <w:snapToGrid w:val="0"/>
              <w:jc w:val="center"/>
              <w:rPr>
                <w:rFonts w:ascii="Times New Roman" w:eastAsia="宋体"/>
                <w:b/>
                <w:color w:val="000000"/>
                <w:sz w:val="20"/>
                <w:szCs w:val="24"/>
              </w:rPr>
            </w:pPr>
            <w:r w:rsidRPr="002178E8">
              <w:rPr>
                <w:rFonts w:ascii="Times New Roman" w:eastAsia="宋体"/>
                <w:b/>
                <w:color w:val="000000"/>
                <w:sz w:val="20"/>
                <w:szCs w:val="24"/>
                <w:lang w:bidi="ar"/>
              </w:rPr>
              <w:t>建设内容</w:t>
            </w:r>
          </w:p>
        </w:tc>
      </w:tr>
      <w:tr w:rsidR="00E23E8A" w:rsidRPr="002178E8">
        <w:trPr>
          <w:cantSplit/>
          <w:trHeight w:val="532"/>
          <w:jc w:val="center"/>
        </w:trPr>
        <w:tc>
          <w:tcPr>
            <w:tcW w:w="336" w:type="dxa"/>
            <w:vMerge w:val="restart"/>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4"/>
              </w:rPr>
            </w:pPr>
            <w:r w:rsidRPr="002178E8">
              <w:rPr>
                <w:rFonts w:ascii="Times New Roman" w:eastAsia="宋体"/>
                <w:sz w:val="20"/>
                <w:szCs w:val="24"/>
                <w:lang w:bidi="ar"/>
              </w:rPr>
              <w:t>第一标</w:t>
            </w:r>
          </w:p>
        </w:tc>
        <w:tc>
          <w:tcPr>
            <w:tcW w:w="337" w:type="dxa"/>
            <w:vMerge w:val="restart"/>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4"/>
              </w:rPr>
            </w:pPr>
            <w:r w:rsidRPr="002178E8">
              <w:rPr>
                <w:rFonts w:ascii="Times New Roman" w:eastAsia="宋体"/>
                <w:sz w:val="20"/>
                <w:szCs w:val="24"/>
                <w:lang w:bidi="ar"/>
              </w:rPr>
              <w:t>大数据平台</w:t>
            </w:r>
          </w:p>
        </w:tc>
        <w:tc>
          <w:tcPr>
            <w:tcW w:w="2016"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第一包大数据平台</w:t>
            </w:r>
          </w:p>
        </w:tc>
        <w:tc>
          <w:tcPr>
            <w:tcW w:w="105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4"/>
              </w:rPr>
            </w:pPr>
            <w:r w:rsidRPr="002178E8">
              <w:rPr>
                <w:rFonts w:ascii="Times New Roman" w:eastAsia="宋体"/>
                <w:sz w:val="20"/>
                <w:szCs w:val="24"/>
                <w:lang w:bidi="ar"/>
              </w:rPr>
              <w:t>5161.00</w:t>
            </w:r>
          </w:p>
        </w:tc>
        <w:tc>
          <w:tcPr>
            <w:tcW w:w="5118"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交通信号控制系统上端平台软硬件及大数据平台建设</w:t>
            </w:r>
          </w:p>
        </w:tc>
      </w:tr>
      <w:tr w:rsidR="00E23E8A" w:rsidRPr="002178E8">
        <w:trPr>
          <w:cantSplit/>
          <w:trHeight w:val="697"/>
          <w:jc w:val="center"/>
        </w:trPr>
        <w:tc>
          <w:tcPr>
            <w:tcW w:w="336" w:type="dxa"/>
            <w:vMerge/>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4"/>
              </w:rPr>
            </w:pPr>
          </w:p>
        </w:tc>
        <w:tc>
          <w:tcPr>
            <w:tcW w:w="337" w:type="dxa"/>
            <w:vMerge/>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4"/>
              </w:rPr>
            </w:pPr>
          </w:p>
        </w:tc>
        <w:tc>
          <w:tcPr>
            <w:tcW w:w="2016"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第二包大数据平台监理</w:t>
            </w:r>
          </w:p>
        </w:tc>
        <w:tc>
          <w:tcPr>
            <w:tcW w:w="105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4"/>
              </w:rPr>
            </w:pPr>
            <w:r w:rsidRPr="002178E8">
              <w:rPr>
                <w:rFonts w:ascii="Times New Roman" w:eastAsia="宋体"/>
                <w:sz w:val="20"/>
                <w:szCs w:val="24"/>
                <w:lang w:bidi="ar"/>
              </w:rPr>
              <w:t>81.58</w:t>
            </w:r>
          </w:p>
        </w:tc>
        <w:tc>
          <w:tcPr>
            <w:tcW w:w="5118"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对第一包进行质量、进度、资金等工作进行监督管理</w:t>
            </w:r>
          </w:p>
        </w:tc>
      </w:tr>
      <w:tr w:rsidR="00E23E8A" w:rsidRPr="002178E8">
        <w:trPr>
          <w:cantSplit/>
          <w:trHeight w:val="730"/>
          <w:jc w:val="center"/>
        </w:trPr>
        <w:tc>
          <w:tcPr>
            <w:tcW w:w="336" w:type="dxa"/>
            <w:vMerge w:val="restart"/>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4"/>
              </w:rPr>
            </w:pPr>
            <w:r w:rsidRPr="002178E8">
              <w:rPr>
                <w:rFonts w:ascii="Times New Roman" w:eastAsia="宋体"/>
                <w:sz w:val="20"/>
                <w:szCs w:val="24"/>
                <w:lang w:bidi="ar"/>
              </w:rPr>
              <w:t>第二标</w:t>
            </w:r>
          </w:p>
        </w:tc>
        <w:tc>
          <w:tcPr>
            <w:tcW w:w="337" w:type="dxa"/>
            <w:vMerge w:val="restart"/>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4"/>
              </w:rPr>
            </w:pPr>
            <w:r w:rsidRPr="002178E8">
              <w:rPr>
                <w:rFonts w:ascii="Times New Roman" w:eastAsia="宋体"/>
                <w:sz w:val="20"/>
                <w:szCs w:val="24"/>
                <w:lang w:bidi="ar"/>
              </w:rPr>
              <w:t>信号系统设备及市政工程</w:t>
            </w:r>
          </w:p>
        </w:tc>
        <w:tc>
          <w:tcPr>
            <w:tcW w:w="2016"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第一包主中心及分中心平台软件部分</w:t>
            </w:r>
          </w:p>
        </w:tc>
        <w:tc>
          <w:tcPr>
            <w:tcW w:w="105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4"/>
              </w:rPr>
            </w:pPr>
            <w:r w:rsidRPr="002178E8">
              <w:rPr>
                <w:rFonts w:ascii="Times New Roman" w:eastAsia="宋体"/>
                <w:sz w:val="20"/>
                <w:szCs w:val="24"/>
                <w:lang w:bidi="ar"/>
              </w:rPr>
              <w:t>3453.32</w:t>
            </w:r>
          </w:p>
        </w:tc>
        <w:tc>
          <w:tcPr>
            <w:tcW w:w="5118" w:type="dxa"/>
            <w:vMerge w:val="restart"/>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交通信号控制系统主中心上端软件及分中心软硬件采购研发以及系统集成联调</w:t>
            </w:r>
          </w:p>
        </w:tc>
      </w:tr>
      <w:tr w:rsidR="00E23E8A" w:rsidRPr="002178E8">
        <w:trPr>
          <w:cantSplit/>
          <w:trHeight w:val="508"/>
          <w:jc w:val="center"/>
        </w:trPr>
        <w:tc>
          <w:tcPr>
            <w:tcW w:w="336" w:type="dxa"/>
            <w:vMerge/>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4"/>
              </w:rPr>
            </w:pPr>
          </w:p>
        </w:tc>
        <w:tc>
          <w:tcPr>
            <w:tcW w:w="337" w:type="dxa"/>
            <w:vMerge/>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4"/>
              </w:rPr>
            </w:pPr>
          </w:p>
        </w:tc>
        <w:tc>
          <w:tcPr>
            <w:tcW w:w="2016"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第一包主中心及分中心平台硬件部分</w:t>
            </w:r>
          </w:p>
        </w:tc>
        <w:tc>
          <w:tcPr>
            <w:tcW w:w="105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4"/>
              </w:rPr>
            </w:pPr>
            <w:r w:rsidRPr="002178E8">
              <w:rPr>
                <w:rFonts w:ascii="Times New Roman" w:eastAsia="宋体"/>
                <w:sz w:val="20"/>
                <w:szCs w:val="24"/>
                <w:lang w:bidi="ar"/>
              </w:rPr>
              <w:t>2895.48</w:t>
            </w:r>
          </w:p>
        </w:tc>
        <w:tc>
          <w:tcPr>
            <w:tcW w:w="5118" w:type="dxa"/>
            <w:vMerge/>
            <w:tcMar>
              <w:top w:w="8" w:type="dxa"/>
              <w:left w:w="8" w:type="dxa"/>
              <w:right w:w="8" w:type="dxa"/>
            </w:tcMar>
            <w:vAlign w:val="center"/>
          </w:tcPr>
          <w:p w:rsidR="00E23E8A" w:rsidRPr="002178E8" w:rsidRDefault="00E23E8A">
            <w:pPr>
              <w:suppressAutoHyphens/>
              <w:wordWrap/>
              <w:adjustRightInd w:val="0"/>
              <w:snapToGrid w:val="0"/>
              <w:jc w:val="left"/>
              <w:rPr>
                <w:rFonts w:ascii="Times New Roman" w:eastAsia="宋体"/>
                <w:sz w:val="20"/>
                <w:szCs w:val="24"/>
              </w:rPr>
            </w:pPr>
          </w:p>
        </w:tc>
      </w:tr>
      <w:tr w:rsidR="00E23E8A" w:rsidRPr="002178E8">
        <w:trPr>
          <w:cantSplit/>
          <w:trHeight w:val="544"/>
          <w:jc w:val="center"/>
        </w:trPr>
        <w:tc>
          <w:tcPr>
            <w:tcW w:w="336" w:type="dxa"/>
            <w:vMerge/>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4"/>
              </w:rPr>
            </w:pPr>
          </w:p>
        </w:tc>
        <w:tc>
          <w:tcPr>
            <w:tcW w:w="337" w:type="dxa"/>
            <w:vMerge/>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4"/>
              </w:rPr>
            </w:pPr>
          </w:p>
        </w:tc>
        <w:tc>
          <w:tcPr>
            <w:tcW w:w="2016"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第二包信号机及视频检测器采购（</w:t>
            </w:r>
            <w:r w:rsidRPr="002178E8">
              <w:rPr>
                <w:rFonts w:ascii="Times New Roman" w:eastAsia="宋体"/>
                <w:sz w:val="20"/>
                <w:szCs w:val="24"/>
                <w:lang w:bidi="ar"/>
              </w:rPr>
              <w:t>1</w:t>
            </w:r>
            <w:r w:rsidRPr="002178E8">
              <w:rPr>
                <w:rFonts w:ascii="Times New Roman" w:eastAsia="宋体"/>
                <w:sz w:val="20"/>
                <w:szCs w:val="24"/>
                <w:lang w:bidi="ar"/>
              </w:rPr>
              <w:t>）</w:t>
            </w:r>
          </w:p>
        </w:tc>
        <w:tc>
          <w:tcPr>
            <w:tcW w:w="105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4"/>
              </w:rPr>
            </w:pPr>
            <w:r w:rsidRPr="002178E8">
              <w:rPr>
                <w:rFonts w:ascii="Times New Roman" w:eastAsia="宋体"/>
                <w:sz w:val="20"/>
                <w:szCs w:val="24"/>
                <w:lang w:bidi="ar"/>
              </w:rPr>
              <w:t>10603.40</w:t>
            </w:r>
          </w:p>
        </w:tc>
        <w:tc>
          <w:tcPr>
            <w:tcW w:w="5118"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城六区及房山、通州、昌平、亦庄</w:t>
            </w:r>
            <w:r w:rsidRPr="002178E8">
              <w:rPr>
                <w:rFonts w:ascii="Times New Roman" w:eastAsia="宋体"/>
                <w:sz w:val="20"/>
                <w:szCs w:val="24"/>
                <w:lang w:bidi="ar"/>
              </w:rPr>
              <w:t>588</w:t>
            </w:r>
            <w:r w:rsidRPr="002178E8">
              <w:rPr>
                <w:rFonts w:ascii="Times New Roman" w:eastAsia="宋体"/>
                <w:sz w:val="20"/>
                <w:szCs w:val="24"/>
                <w:lang w:bidi="ar"/>
              </w:rPr>
              <w:t>处路口信号机及视频检测器采购安装</w:t>
            </w:r>
          </w:p>
        </w:tc>
      </w:tr>
      <w:tr w:rsidR="00E23E8A" w:rsidRPr="002178E8">
        <w:trPr>
          <w:cantSplit/>
          <w:trHeight w:val="675"/>
          <w:jc w:val="center"/>
        </w:trPr>
        <w:tc>
          <w:tcPr>
            <w:tcW w:w="336" w:type="dxa"/>
            <w:vMerge/>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4"/>
              </w:rPr>
            </w:pPr>
          </w:p>
        </w:tc>
        <w:tc>
          <w:tcPr>
            <w:tcW w:w="337" w:type="dxa"/>
            <w:vMerge/>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4"/>
              </w:rPr>
            </w:pPr>
          </w:p>
        </w:tc>
        <w:tc>
          <w:tcPr>
            <w:tcW w:w="2016"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第三包信号机及视频检测器采购（</w:t>
            </w:r>
            <w:r w:rsidRPr="002178E8">
              <w:rPr>
                <w:rFonts w:ascii="Times New Roman" w:eastAsia="宋体"/>
                <w:sz w:val="20"/>
                <w:szCs w:val="24"/>
                <w:lang w:bidi="ar"/>
              </w:rPr>
              <w:t>2</w:t>
            </w:r>
            <w:r w:rsidRPr="002178E8">
              <w:rPr>
                <w:rFonts w:ascii="Times New Roman" w:eastAsia="宋体"/>
                <w:sz w:val="20"/>
                <w:szCs w:val="24"/>
                <w:lang w:bidi="ar"/>
              </w:rPr>
              <w:t>）</w:t>
            </w:r>
          </w:p>
        </w:tc>
        <w:tc>
          <w:tcPr>
            <w:tcW w:w="105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4"/>
              </w:rPr>
            </w:pPr>
            <w:r w:rsidRPr="002178E8">
              <w:rPr>
                <w:rFonts w:ascii="Times New Roman" w:eastAsia="宋体"/>
                <w:sz w:val="20"/>
                <w:szCs w:val="24"/>
                <w:lang w:bidi="ar"/>
              </w:rPr>
              <w:t>9923.90</w:t>
            </w:r>
          </w:p>
        </w:tc>
        <w:tc>
          <w:tcPr>
            <w:tcW w:w="5118"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远郊地区</w:t>
            </w:r>
            <w:r w:rsidRPr="002178E8">
              <w:rPr>
                <w:rFonts w:ascii="Times New Roman" w:eastAsia="宋体"/>
                <w:sz w:val="20"/>
                <w:szCs w:val="24"/>
                <w:lang w:bidi="ar"/>
              </w:rPr>
              <w:t>553</w:t>
            </w:r>
            <w:r w:rsidRPr="002178E8">
              <w:rPr>
                <w:rFonts w:ascii="Times New Roman" w:eastAsia="宋体"/>
                <w:sz w:val="20"/>
                <w:szCs w:val="24"/>
                <w:lang w:bidi="ar"/>
              </w:rPr>
              <w:t>处路口信号机及视频检测器采购安装</w:t>
            </w:r>
          </w:p>
        </w:tc>
      </w:tr>
      <w:tr w:rsidR="00E23E8A" w:rsidRPr="002178E8">
        <w:trPr>
          <w:cantSplit/>
          <w:trHeight w:val="557"/>
          <w:jc w:val="center"/>
        </w:trPr>
        <w:tc>
          <w:tcPr>
            <w:tcW w:w="336" w:type="dxa"/>
            <w:vMerge/>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4"/>
              </w:rPr>
            </w:pPr>
          </w:p>
        </w:tc>
        <w:tc>
          <w:tcPr>
            <w:tcW w:w="337" w:type="dxa"/>
            <w:vMerge/>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4"/>
              </w:rPr>
            </w:pPr>
          </w:p>
        </w:tc>
        <w:tc>
          <w:tcPr>
            <w:tcW w:w="2016"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第四包信号灯灯具采购</w:t>
            </w:r>
          </w:p>
        </w:tc>
        <w:tc>
          <w:tcPr>
            <w:tcW w:w="105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4"/>
              </w:rPr>
            </w:pPr>
            <w:r w:rsidRPr="002178E8">
              <w:rPr>
                <w:rFonts w:ascii="Times New Roman" w:eastAsia="宋体"/>
                <w:sz w:val="20"/>
                <w:szCs w:val="24"/>
                <w:lang w:bidi="ar"/>
              </w:rPr>
              <w:t>6337.70</w:t>
            </w:r>
          </w:p>
        </w:tc>
        <w:tc>
          <w:tcPr>
            <w:tcW w:w="5118"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36"/>
              </w:rPr>
            </w:pPr>
            <w:r w:rsidRPr="002178E8">
              <w:rPr>
                <w:rFonts w:ascii="Times New Roman" w:eastAsia="宋体"/>
                <w:sz w:val="20"/>
                <w:szCs w:val="36"/>
                <w:lang w:bidi="ar"/>
              </w:rPr>
              <w:t>灯具（信号灯、黄闪灯、行人自助灯）采购安装</w:t>
            </w:r>
          </w:p>
        </w:tc>
      </w:tr>
      <w:tr w:rsidR="00E23E8A" w:rsidRPr="002178E8">
        <w:trPr>
          <w:cantSplit/>
          <w:trHeight w:val="557"/>
          <w:jc w:val="center"/>
        </w:trPr>
        <w:tc>
          <w:tcPr>
            <w:tcW w:w="336" w:type="dxa"/>
            <w:vMerge/>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4"/>
              </w:rPr>
            </w:pPr>
          </w:p>
        </w:tc>
        <w:tc>
          <w:tcPr>
            <w:tcW w:w="337" w:type="dxa"/>
            <w:vMerge/>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4"/>
              </w:rPr>
            </w:pPr>
          </w:p>
        </w:tc>
        <w:tc>
          <w:tcPr>
            <w:tcW w:w="2016"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第五包市政工程（</w:t>
            </w:r>
            <w:r w:rsidRPr="002178E8">
              <w:rPr>
                <w:rFonts w:ascii="Times New Roman" w:eastAsia="宋体"/>
                <w:sz w:val="20"/>
                <w:szCs w:val="24"/>
                <w:lang w:bidi="ar"/>
              </w:rPr>
              <w:t>1</w:t>
            </w:r>
            <w:r w:rsidRPr="002178E8">
              <w:rPr>
                <w:rFonts w:ascii="Times New Roman" w:eastAsia="宋体"/>
                <w:sz w:val="20"/>
                <w:szCs w:val="24"/>
                <w:lang w:bidi="ar"/>
              </w:rPr>
              <w:t>）</w:t>
            </w:r>
          </w:p>
        </w:tc>
        <w:tc>
          <w:tcPr>
            <w:tcW w:w="105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4"/>
              </w:rPr>
            </w:pPr>
            <w:r w:rsidRPr="002178E8">
              <w:rPr>
                <w:rFonts w:ascii="Times New Roman" w:eastAsia="宋体"/>
                <w:sz w:val="20"/>
                <w:szCs w:val="24"/>
                <w:lang w:bidi="ar"/>
              </w:rPr>
              <w:t>11531.90</w:t>
            </w:r>
          </w:p>
        </w:tc>
        <w:tc>
          <w:tcPr>
            <w:tcW w:w="5118"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城六区及房山、通州、昌平、亦庄杆具、市政管线、电源报装、线圈</w:t>
            </w:r>
            <w:r w:rsidRPr="002178E8">
              <w:rPr>
                <w:rFonts w:ascii="Times New Roman" w:eastAsia="宋体"/>
                <w:sz w:val="20"/>
                <w:szCs w:val="24"/>
                <w:lang w:bidi="ar"/>
              </w:rPr>
              <w:t>/</w:t>
            </w:r>
            <w:r w:rsidRPr="002178E8">
              <w:rPr>
                <w:rFonts w:ascii="Times New Roman" w:eastAsia="宋体"/>
                <w:sz w:val="20"/>
                <w:szCs w:val="24"/>
                <w:lang w:bidi="ar"/>
              </w:rPr>
              <w:t>地磁检测器</w:t>
            </w:r>
          </w:p>
        </w:tc>
      </w:tr>
      <w:tr w:rsidR="00E23E8A" w:rsidRPr="002178E8">
        <w:trPr>
          <w:cantSplit/>
          <w:trHeight w:val="573"/>
          <w:jc w:val="center"/>
        </w:trPr>
        <w:tc>
          <w:tcPr>
            <w:tcW w:w="336" w:type="dxa"/>
            <w:vMerge/>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4"/>
              </w:rPr>
            </w:pPr>
          </w:p>
        </w:tc>
        <w:tc>
          <w:tcPr>
            <w:tcW w:w="337" w:type="dxa"/>
            <w:vMerge/>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4"/>
              </w:rPr>
            </w:pPr>
          </w:p>
        </w:tc>
        <w:tc>
          <w:tcPr>
            <w:tcW w:w="2016"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第六包市政工程（</w:t>
            </w:r>
            <w:r w:rsidRPr="002178E8">
              <w:rPr>
                <w:rFonts w:ascii="Times New Roman" w:eastAsia="宋体"/>
                <w:sz w:val="20"/>
                <w:szCs w:val="24"/>
                <w:lang w:bidi="ar"/>
              </w:rPr>
              <w:t>2</w:t>
            </w:r>
            <w:r w:rsidRPr="002178E8">
              <w:rPr>
                <w:rFonts w:ascii="Times New Roman" w:eastAsia="宋体"/>
                <w:sz w:val="20"/>
                <w:szCs w:val="24"/>
                <w:lang w:bidi="ar"/>
              </w:rPr>
              <w:t>）</w:t>
            </w:r>
          </w:p>
        </w:tc>
        <w:tc>
          <w:tcPr>
            <w:tcW w:w="105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4"/>
              </w:rPr>
            </w:pPr>
            <w:r w:rsidRPr="002178E8">
              <w:rPr>
                <w:rFonts w:ascii="Times New Roman" w:eastAsia="宋体"/>
                <w:sz w:val="20"/>
                <w:szCs w:val="24"/>
                <w:lang w:bidi="ar"/>
              </w:rPr>
              <w:t>11034.60</w:t>
            </w:r>
          </w:p>
        </w:tc>
        <w:tc>
          <w:tcPr>
            <w:tcW w:w="5118"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远郊地区杆具、市政管线、电源报装、线圈</w:t>
            </w:r>
            <w:r w:rsidRPr="002178E8">
              <w:rPr>
                <w:rFonts w:ascii="Times New Roman" w:eastAsia="宋体"/>
                <w:sz w:val="20"/>
                <w:szCs w:val="24"/>
                <w:lang w:bidi="ar"/>
              </w:rPr>
              <w:t>/</w:t>
            </w:r>
            <w:r w:rsidRPr="002178E8">
              <w:rPr>
                <w:rFonts w:ascii="Times New Roman" w:eastAsia="宋体"/>
                <w:sz w:val="20"/>
                <w:szCs w:val="24"/>
                <w:lang w:bidi="ar"/>
              </w:rPr>
              <w:t>地磁检测器等</w:t>
            </w:r>
          </w:p>
        </w:tc>
      </w:tr>
      <w:tr w:rsidR="00E23E8A" w:rsidRPr="002178E8">
        <w:trPr>
          <w:cantSplit/>
          <w:trHeight w:val="476"/>
          <w:jc w:val="center"/>
        </w:trPr>
        <w:tc>
          <w:tcPr>
            <w:tcW w:w="336" w:type="dxa"/>
            <w:vMerge/>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4"/>
              </w:rPr>
            </w:pPr>
          </w:p>
        </w:tc>
        <w:tc>
          <w:tcPr>
            <w:tcW w:w="337" w:type="dxa"/>
            <w:vMerge/>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4"/>
              </w:rPr>
            </w:pPr>
          </w:p>
        </w:tc>
        <w:tc>
          <w:tcPr>
            <w:tcW w:w="2016"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第七包标志标线护栏</w:t>
            </w:r>
          </w:p>
        </w:tc>
        <w:tc>
          <w:tcPr>
            <w:tcW w:w="105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4"/>
              </w:rPr>
            </w:pPr>
            <w:r w:rsidRPr="002178E8">
              <w:rPr>
                <w:rFonts w:ascii="Times New Roman" w:eastAsia="宋体"/>
                <w:sz w:val="20"/>
                <w:szCs w:val="24"/>
                <w:lang w:bidi="ar"/>
              </w:rPr>
              <w:t>7073.00</w:t>
            </w:r>
          </w:p>
        </w:tc>
        <w:tc>
          <w:tcPr>
            <w:tcW w:w="5118"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36"/>
              </w:rPr>
            </w:pPr>
            <w:r w:rsidRPr="002178E8">
              <w:rPr>
                <w:rFonts w:ascii="Times New Roman" w:eastAsia="宋体"/>
                <w:sz w:val="20"/>
                <w:szCs w:val="36"/>
                <w:lang w:bidi="ar"/>
              </w:rPr>
              <w:t>路口交通标志、标线、护栏采购安装施工</w:t>
            </w:r>
          </w:p>
        </w:tc>
      </w:tr>
      <w:tr w:rsidR="00E23E8A" w:rsidRPr="002178E8">
        <w:trPr>
          <w:cantSplit/>
          <w:trHeight w:val="597"/>
          <w:jc w:val="center"/>
        </w:trPr>
        <w:tc>
          <w:tcPr>
            <w:tcW w:w="336" w:type="dxa"/>
            <w:vMerge/>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4"/>
              </w:rPr>
            </w:pPr>
          </w:p>
        </w:tc>
        <w:tc>
          <w:tcPr>
            <w:tcW w:w="337" w:type="dxa"/>
            <w:vMerge/>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4"/>
              </w:rPr>
            </w:pPr>
          </w:p>
        </w:tc>
        <w:tc>
          <w:tcPr>
            <w:tcW w:w="2016"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第八包信号系统设备及市政工程监理</w:t>
            </w:r>
          </w:p>
        </w:tc>
        <w:tc>
          <w:tcPr>
            <w:tcW w:w="105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4"/>
              </w:rPr>
            </w:pPr>
            <w:r w:rsidRPr="002178E8">
              <w:rPr>
                <w:rFonts w:ascii="Times New Roman" w:eastAsia="宋体"/>
                <w:sz w:val="20"/>
                <w:szCs w:val="24"/>
                <w:lang w:bidi="ar"/>
              </w:rPr>
              <w:t>992.77</w:t>
            </w:r>
          </w:p>
        </w:tc>
        <w:tc>
          <w:tcPr>
            <w:tcW w:w="5118"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36"/>
              </w:rPr>
            </w:pPr>
            <w:r w:rsidRPr="002178E8">
              <w:rPr>
                <w:rFonts w:ascii="Times New Roman" w:eastAsia="宋体"/>
                <w:sz w:val="20"/>
                <w:szCs w:val="36"/>
                <w:lang w:bidi="ar"/>
              </w:rPr>
              <w:t>第一包至第八包进行质量、进度、资金等工作进行监督管理</w:t>
            </w:r>
          </w:p>
        </w:tc>
      </w:tr>
      <w:tr w:rsidR="00E23E8A" w:rsidRPr="002178E8">
        <w:trPr>
          <w:cantSplit/>
          <w:trHeight w:val="730"/>
          <w:jc w:val="center"/>
        </w:trPr>
        <w:tc>
          <w:tcPr>
            <w:tcW w:w="336" w:type="dxa"/>
            <w:vMerge/>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4"/>
              </w:rPr>
            </w:pPr>
          </w:p>
        </w:tc>
        <w:tc>
          <w:tcPr>
            <w:tcW w:w="337" w:type="dxa"/>
            <w:vMerge/>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4"/>
              </w:rPr>
            </w:pPr>
          </w:p>
        </w:tc>
        <w:tc>
          <w:tcPr>
            <w:tcW w:w="2016"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第九包项目管理</w:t>
            </w:r>
          </w:p>
        </w:tc>
        <w:tc>
          <w:tcPr>
            <w:tcW w:w="105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4"/>
              </w:rPr>
            </w:pPr>
            <w:r w:rsidRPr="002178E8">
              <w:rPr>
                <w:rFonts w:ascii="Times New Roman" w:eastAsia="宋体"/>
                <w:sz w:val="20"/>
                <w:szCs w:val="24"/>
                <w:lang w:bidi="ar"/>
              </w:rPr>
              <w:t>225.10</w:t>
            </w:r>
          </w:p>
        </w:tc>
        <w:tc>
          <w:tcPr>
            <w:tcW w:w="5118"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开发建设该项目的信息化项目管理平台，对项目的建设、验收、运维等过程进行全流程管理，对重要环节进行监管和全流程信息化留痕</w:t>
            </w:r>
          </w:p>
        </w:tc>
      </w:tr>
      <w:tr w:rsidR="00E23E8A" w:rsidRPr="002178E8">
        <w:trPr>
          <w:cantSplit/>
          <w:trHeight w:val="501"/>
          <w:jc w:val="center"/>
        </w:trPr>
        <w:tc>
          <w:tcPr>
            <w:tcW w:w="336" w:type="dxa"/>
            <w:vMerge w:val="restart"/>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4"/>
              </w:rPr>
            </w:pPr>
            <w:r w:rsidRPr="002178E8">
              <w:rPr>
                <w:rFonts w:ascii="Times New Roman" w:eastAsia="宋体"/>
                <w:sz w:val="20"/>
                <w:szCs w:val="24"/>
                <w:lang w:bidi="ar"/>
              </w:rPr>
              <w:t>第三标</w:t>
            </w:r>
          </w:p>
        </w:tc>
        <w:tc>
          <w:tcPr>
            <w:tcW w:w="337" w:type="dxa"/>
            <w:vMerge w:val="restart"/>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4"/>
              </w:rPr>
            </w:pPr>
            <w:r w:rsidRPr="002178E8">
              <w:rPr>
                <w:rFonts w:ascii="Times New Roman" w:eastAsia="宋体"/>
                <w:sz w:val="20"/>
                <w:szCs w:val="24"/>
                <w:lang w:bidi="ar"/>
              </w:rPr>
              <w:t>通讯网络</w:t>
            </w:r>
            <w:r w:rsidRPr="002178E8">
              <w:rPr>
                <w:rFonts w:ascii="Times New Roman" w:eastAsia="宋体"/>
                <w:sz w:val="20"/>
                <w:szCs w:val="24"/>
                <w:lang w:bidi="ar"/>
              </w:rPr>
              <w:t xml:space="preserve"> </w:t>
            </w:r>
          </w:p>
        </w:tc>
        <w:tc>
          <w:tcPr>
            <w:tcW w:w="2016"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第一包通讯网络建设</w:t>
            </w:r>
          </w:p>
        </w:tc>
        <w:tc>
          <w:tcPr>
            <w:tcW w:w="105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4"/>
              </w:rPr>
            </w:pPr>
            <w:r w:rsidRPr="002178E8">
              <w:rPr>
                <w:rFonts w:ascii="Times New Roman" w:eastAsia="宋体"/>
                <w:sz w:val="20"/>
                <w:szCs w:val="24"/>
                <w:lang w:bidi="ar"/>
              </w:rPr>
              <w:t>14599.60</w:t>
            </w:r>
          </w:p>
        </w:tc>
        <w:tc>
          <w:tcPr>
            <w:tcW w:w="5118"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交通信号控制系统通讯网络软硬件采购安装调试</w:t>
            </w:r>
          </w:p>
        </w:tc>
      </w:tr>
      <w:tr w:rsidR="00E23E8A" w:rsidRPr="002178E8">
        <w:trPr>
          <w:cantSplit/>
          <w:trHeight w:val="567"/>
          <w:jc w:val="center"/>
        </w:trPr>
        <w:tc>
          <w:tcPr>
            <w:tcW w:w="336" w:type="dxa"/>
            <w:vMerge/>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4"/>
              </w:rPr>
            </w:pPr>
          </w:p>
        </w:tc>
        <w:tc>
          <w:tcPr>
            <w:tcW w:w="337" w:type="dxa"/>
            <w:vMerge/>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4"/>
              </w:rPr>
            </w:pPr>
          </w:p>
        </w:tc>
        <w:tc>
          <w:tcPr>
            <w:tcW w:w="2016"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第二包通讯网络安全交换平台建设</w:t>
            </w:r>
          </w:p>
        </w:tc>
        <w:tc>
          <w:tcPr>
            <w:tcW w:w="105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4"/>
              </w:rPr>
            </w:pPr>
            <w:r w:rsidRPr="002178E8">
              <w:rPr>
                <w:rFonts w:ascii="Times New Roman" w:eastAsia="宋体"/>
                <w:sz w:val="20"/>
                <w:szCs w:val="24"/>
                <w:lang w:bidi="ar"/>
              </w:rPr>
              <w:t>460.00</w:t>
            </w:r>
          </w:p>
        </w:tc>
        <w:tc>
          <w:tcPr>
            <w:tcW w:w="5118"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通讯网络安全交换平台软硬件采购安装调试</w:t>
            </w:r>
          </w:p>
        </w:tc>
      </w:tr>
      <w:tr w:rsidR="00E23E8A" w:rsidRPr="002178E8">
        <w:trPr>
          <w:cantSplit/>
          <w:trHeight w:val="446"/>
          <w:jc w:val="center"/>
        </w:trPr>
        <w:tc>
          <w:tcPr>
            <w:tcW w:w="336" w:type="dxa"/>
            <w:vMerge/>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4"/>
              </w:rPr>
            </w:pPr>
          </w:p>
        </w:tc>
        <w:tc>
          <w:tcPr>
            <w:tcW w:w="337" w:type="dxa"/>
            <w:vMerge/>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4"/>
              </w:rPr>
            </w:pPr>
          </w:p>
        </w:tc>
        <w:tc>
          <w:tcPr>
            <w:tcW w:w="2016"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第三包路口通信链路租用</w:t>
            </w:r>
          </w:p>
        </w:tc>
        <w:tc>
          <w:tcPr>
            <w:tcW w:w="105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4"/>
              </w:rPr>
            </w:pPr>
            <w:r w:rsidRPr="002178E8">
              <w:rPr>
                <w:rFonts w:ascii="Times New Roman" w:eastAsia="宋体"/>
                <w:sz w:val="20"/>
                <w:szCs w:val="24"/>
                <w:lang w:bidi="ar"/>
              </w:rPr>
              <w:t>2929.20</w:t>
            </w:r>
          </w:p>
        </w:tc>
        <w:tc>
          <w:tcPr>
            <w:tcW w:w="5118"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1148</w:t>
            </w:r>
            <w:r w:rsidRPr="002178E8">
              <w:rPr>
                <w:rFonts w:ascii="Times New Roman" w:eastAsia="宋体"/>
                <w:sz w:val="20"/>
                <w:szCs w:val="24"/>
                <w:lang w:bidi="ar"/>
              </w:rPr>
              <w:t>处路口通信链路租用（一年）</w:t>
            </w:r>
          </w:p>
        </w:tc>
      </w:tr>
      <w:tr w:rsidR="00E23E8A" w:rsidRPr="002178E8">
        <w:trPr>
          <w:cantSplit/>
          <w:trHeight w:val="510"/>
          <w:jc w:val="center"/>
        </w:trPr>
        <w:tc>
          <w:tcPr>
            <w:tcW w:w="336" w:type="dxa"/>
            <w:vMerge/>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4"/>
              </w:rPr>
            </w:pPr>
          </w:p>
        </w:tc>
        <w:tc>
          <w:tcPr>
            <w:tcW w:w="337" w:type="dxa"/>
            <w:vMerge/>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4"/>
              </w:rPr>
            </w:pPr>
          </w:p>
        </w:tc>
        <w:tc>
          <w:tcPr>
            <w:tcW w:w="2016"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第四包机房配套工程建设</w:t>
            </w:r>
          </w:p>
        </w:tc>
        <w:tc>
          <w:tcPr>
            <w:tcW w:w="105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4"/>
              </w:rPr>
            </w:pPr>
            <w:r w:rsidRPr="002178E8">
              <w:rPr>
                <w:rFonts w:ascii="Times New Roman" w:eastAsia="宋体"/>
                <w:sz w:val="20"/>
                <w:szCs w:val="24"/>
                <w:lang w:bidi="ar"/>
              </w:rPr>
              <w:t>1098.70</w:t>
            </w:r>
          </w:p>
        </w:tc>
        <w:tc>
          <w:tcPr>
            <w:tcW w:w="5118"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局中心机房及分中心机房基础设施建设</w:t>
            </w:r>
          </w:p>
        </w:tc>
      </w:tr>
      <w:tr w:rsidR="00E23E8A" w:rsidRPr="002178E8">
        <w:trPr>
          <w:cantSplit/>
          <w:trHeight w:val="404"/>
          <w:jc w:val="center"/>
        </w:trPr>
        <w:tc>
          <w:tcPr>
            <w:tcW w:w="336" w:type="dxa"/>
            <w:vMerge/>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4"/>
              </w:rPr>
            </w:pPr>
          </w:p>
        </w:tc>
        <w:tc>
          <w:tcPr>
            <w:tcW w:w="337" w:type="dxa"/>
            <w:vMerge/>
            <w:tcMar>
              <w:top w:w="8" w:type="dxa"/>
              <w:left w:w="8" w:type="dxa"/>
              <w:right w:w="8" w:type="dxa"/>
            </w:tcMar>
            <w:vAlign w:val="center"/>
          </w:tcPr>
          <w:p w:rsidR="00E23E8A" w:rsidRPr="002178E8" w:rsidRDefault="00E23E8A">
            <w:pPr>
              <w:suppressAutoHyphens/>
              <w:wordWrap/>
              <w:adjustRightInd w:val="0"/>
              <w:snapToGrid w:val="0"/>
              <w:jc w:val="center"/>
              <w:rPr>
                <w:rFonts w:ascii="Times New Roman" w:eastAsia="宋体"/>
                <w:sz w:val="20"/>
                <w:szCs w:val="24"/>
              </w:rPr>
            </w:pPr>
          </w:p>
        </w:tc>
        <w:tc>
          <w:tcPr>
            <w:tcW w:w="2016"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第五包通讯网络监理</w:t>
            </w:r>
          </w:p>
        </w:tc>
        <w:tc>
          <w:tcPr>
            <w:tcW w:w="1053" w:type="dxa"/>
            <w:tcMar>
              <w:top w:w="8" w:type="dxa"/>
              <w:left w:w="8" w:type="dxa"/>
              <w:right w:w="8" w:type="dxa"/>
            </w:tcMar>
            <w:vAlign w:val="center"/>
          </w:tcPr>
          <w:p w:rsidR="00E23E8A" w:rsidRPr="002178E8" w:rsidRDefault="00BE490F">
            <w:pPr>
              <w:suppressAutoHyphens/>
              <w:wordWrap/>
              <w:adjustRightInd w:val="0"/>
              <w:snapToGrid w:val="0"/>
              <w:jc w:val="center"/>
              <w:rPr>
                <w:rFonts w:ascii="Times New Roman" w:eastAsia="宋体"/>
                <w:sz w:val="20"/>
                <w:szCs w:val="24"/>
              </w:rPr>
            </w:pPr>
            <w:r w:rsidRPr="002178E8">
              <w:rPr>
                <w:rFonts w:ascii="Times New Roman" w:eastAsia="宋体"/>
                <w:sz w:val="20"/>
                <w:szCs w:val="24"/>
                <w:lang w:bidi="ar"/>
              </w:rPr>
              <w:t>301.44</w:t>
            </w:r>
          </w:p>
        </w:tc>
        <w:tc>
          <w:tcPr>
            <w:tcW w:w="5118" w:type="dxa"/>
            <w:tcMar>
              <w:top w:w="8" w:type="dxa"/>
              <w:left w:w="8" w:type="dxa"/>
              <w:right w:w="8" w:type="dxa"/>
            </w:tcMar>
            <w:vAlign w:val="center"/>
          </w:tcPr>
          <w:p w:rsidR="00E23E8A" w:rsidRPr="002178E8" w:rsidRDefault="00BE490F">
            <w:pPr>
              <w:suppressAutoHyphens/>
              <w:wordWrap/>
              <w:adjustRightInd w:val="0"/>
              <w:snapToGrid w:val="0"/>
              <w:jc w:val="left"/>
              <w:rPr>
                <w:rFonts w:ascii="Times New Roman" w:eastAsia="宋体"/>
                <w:sz w:val="20"/>
                <w:szCs w:val="24"/>
              </w:rPr>
            </w:pPr>
            <w:r w:rsidRPr="002178E8">
              <w:rPr>
                <w:rFonts w:ascii="Times New Roman" w:eastAsia="宋体"/>
                <w:sz w:val="20"/>
                <w:szCs w:val="24"/>
                <w:lang w:bidi="ar"/>
              </w:rPr>
              <w:t>第一包至第四包进行质量、进度、资金等工作进行监督管理</w:t>
            </w:r>
          </w:p>
        </w:tc>
      </w:tr>
    </w:tbl>
    <w:p w:rsidR="00E23E8A" w:rsidRPr="002178E8" w:rsidRDefault="00E23E8A" w:rsidP="006E423B">
      <w:pPr>
        <w:suppressAutoHyphens/>
        <w:wordWrap/>
        <w:adjustRightInd w:val="0"/>
        <w:snapToGrid w:val="0"/>
        <w:spacing w:line="360" w:lineRule="auto"/>
        <w:rPr>
          <w:rFonts w:ascii="Times New Roman"/>
          <w:sz w:val="20"/>
          <w:szCs w:val="20"/>
        </w:rPr>
      </w:pPr>
    </w:p>
    <w:p w:rsidR="00E23E8A" w:rsidRPr="002178E8" w:rsidRDefault="00BE490F">
      <w:pPr>
        <w:suppressAutoHyphens/>
        <w:wordWrap/>
        <w:adjustRightInd w:val="0"/>
        <w:snapToGrid w:val="0"/>
        <w:spacing w:line="360" w:lineRule="auto"/>
        <w:ind w:firstLineChars="200" w:firstLine="640"/>
        <w:rPr>
          <w:rFonts w:ascii="Times New Roman"/>
          <w:bCs/>
          <w:sz w:val="32"/>
          <w:szCs w:val="28"/>
        </w:rPr>
      </w:pPr>
      <w:r w:rsidRPr="002178E8">
        <w:rPr>
          <w:rFonts w:ascii="Times New Roman"/>
          <w:bCs/>
          <w:sz w:val="32"/>
          <w:szCs w:val="28"/>
        </w:rPr>
        <w:t>此外，项目中涉及属于政采目录中的设备，由</w:t>
      </w:r>
      <w:r w:rsidRPr="002178E8">
        <w:rPr>
          <w:rFonts w:ascii="Times New Roman" w:hint="eastAsia"/>
          <w:bCs/>
          <w:sz w:val="32"/>
          <w:szCs w:val="28"/>
        </w:rPr>
        <w:t>市公安局交管局</w:t>
      </w:r>
      <w:r w:rsidRPr="002178E8">
        <w:rPr>
          <w:rFonts w:ascii="Times New Roman"/>
          <w:bCs/>
          <w:sz w:val="32"/>
          <w:szCs w:val="28"/>
        </w:rPr>
        <w:t>按照政府采购相关要求进行采购。同时由审计室负责对项目立项、招标、验收等环节进行监督，对项目立项进行审计，对招标文件和合同进行审查；由纪委负责监督项目的招标程序，确保项目招投标程序严格按照国家及北京市相关规定执行。</w:t>
      </w:r>
    </w:p>
    <w:p w:rsidR="00E23E8A" w:rsidRPr="002178E8" w:rsidRDefault="00BE490F">
      <w:pPr>
        <w:pStyle w:val="my"/>
        <w:suppressAutoHyphens/>
        <w:wordWrap/>
        <w:adjustRightInd w:val="0"/>
        <w:snapToGrid w:val="0"/>
        <w:ind w:firstLine="640"/>
        <w:rPr>
          <w:rFonts w:ascii="Times New Roman" w:eastAsia="黑体"/>
          <w:color w:val="000000"/>
          <w:sz w:val="28"/>
        </w:rPr>
      </w:pPr>
      <w:r w:rsidRPr="002178E8">
        <w:rPr>
          <w:rFonts w:ascii="宋体" w:eastAsia="宋体" w:hAnsi="宋体" w:cs="宋体" w:hint="eastAsia"/>
          <w:bCs/>
          <w:sz w:val="32"/>
          <w:szCs w:val="28"/>
        </w:rPr>
        <w:t>②</w:t>
      </w:r>
      <w:r w:rsidRPr="002178E8">
        <w:rPr>
          <w:rFonts w:ascii="Times New Roman"/>
          <w:bCs/>
          <w:sz w:val="32"/>
          <w:szCs w:val="28"/>
        </w:rPr>
        <w:t>保障条件落实情况方面。</w:t>
      </w:r>
      <w:r w:rsidRPr="002178E8">
        <w:rPr>
          <w:rFonts w:ascii="Times New Roman"/>
          <w:sz w:val="32"/>
          <w:szCs w:val="28"/>
        </w:rPr>
        <w:t>为确保项目的顺利实施，</w:t>
      </w:r>
      <w:r w:rsidRPr="002178E8">
        <w:rPr>
          <w:rFonts w:ascii="Times New Roman" w:hint="eastAsia"/>
          <w:sz w:val="32"/>
          <w:shd w:val="clear" w:color="auto" w:fill="FFFFFF"/>
        </w:rPr>
        <w:t>市公安局交管局</w:t>
      </w:r>
      <w:r w:rsidRPr="002178E8">
        <w:rPr>
          <w:rFonts w:ascii="Times New Roman"/>
          <w:sz w:val="32"/>
          <w:shd w:val="clear" w:color="auto" w:fill="FFFFFF"/>
        </w:rPr>
        <w:t>成立</w:t>
      </w:r>
      <w:r w:rsidR="004575E6" w:rsidRPr="002178E8">
        <w:rPr>
          <w:rFonts w:ascii="Times New Roman" w:hint="eastAsia"/>
          <w:sz w:val="32"/>
          <w:shd w:val="clear" w:color="auto" w:fill="FFFFFF"/>
        </w:rPr>
        <w:t>专项</w:t>
      </w:r>
      <w:r w:rsidRPr="002178E8">
        <w:rPr>
          <w:rFonts w:ascii="Times New Roman"/>
          <w:sz w:val="32"/>
          <w:shd w:val="clear" w:color="auto" w:fill="FFFFFF"/>
        </w:rPr>
        <w:t>领导小组。由</w:t>
      </w:r>
      <w:r w:rsidRPr="002178E8">
        <w:rPr>
          <w:rFonts w:ascii="Times New Roman" w:hint="eastAsia"/>
          <w:sz w:val="32"/>
          <w:shd w:val="clear" w:color="auto" w:fill="FFFFFF"/>
        </w:rPr>
        <w:t>市公安局交管局</w:t>
      </w:r>
      <w:r w:rsidRPr="002178E8">
        <w:rPr>
          <w:rFonts w:ascii="Times New Roman"/>
          <w:sz w:val="32"/>
          <w:shd w:val="clear" w:color="auto" w:fill="FFFFFF"/>
        </w:rPr>
        <w:t>主要领导任组长，相关局领导任副组长，科信处、秩序处、警保处、督察队、审计室、各交通支大队（含首都机场公安局交通警察一支队、二支队）主要领导为建设领导小组成员。同时组建工作专班，由科信处主要领导具体协调推进，秩序处、科信处主管领导负责具体落实。</w:t>
      </w:r>
      <w:r w:rsidRPr="002178E8">
        <w:rPr>
          <w:rFonts w:ascii="Times New Roman"/>
          <w:sz w:val="32"/>
          <w:szCs w:val="32"/>
        </w:rPr>
        <w:t>项目具体实施机构由</w:t>
      </w:r>
      <w:r w:rsidRPr="002178E8">
        <w:rPr>
          <w:rFonts w:ascii="Times New Roman" w:hint="eastAsia"/>
          <w:sz w:val="32"/>
          <w:szCs w:val="32"/>
        </w:rPr>
        <w:t>市公安局交管局</w:t>
      </w:r>
      <w:r w:rsidRPr="002178E8">
        <w:rPr>
          <w:rFonts w:ascii="Times New Roman"/>
          <w:sz w:val="32"/>
          <w:szCs w:val="32"/>
        </w:rPr>
        <w:t>、项目管理方、监理方和承建方的相关人员共同组建，</w:t>
      </w:r>
      <w:r w:rsidRPr="002178E8">
        <w:rPr>
          <w:rFonts w:ascii="Times New Roman" w:hint="eastAsia"/>
          <w:sz w:val="32"/>
          <w:szCs w:val="32"/>
        </w:rPr>
        <w:t>市公安局交管局</w:t>
      </w:r>
      <w:r w:rsidRPr="002178E8">
        <w:rPr>
          <w:rFonts w:ascii="Times New Roman"/>
          <w:sz w:val="32"/>
          <w:szCs w:val="32"/>
        </w:rPr>
        <w:t>下设具体的项目管理部门，主要由项目建设主责部门科信处负责，相关业务科室在子系统建设过程中负责其建设全过程的各类事务。项目通过招标的方式遴选项目管理方、施工方、监理方、设计方，协助开展项目工作。</w:t>
      </w:r>
    </w:p>
    <w:p w:rsidR="00E23E8A" w:rsidRPr="002178E8" w:rsidRDefault="00BE490F">
      <w:pPr>
        <w:suppressAutoHyphens/>
        <w:wordWrap/>
        <w:adjustRightInd w:val="0"/>
        <w:snapToGrid w:val="0"/>
        <w:spacing w:line="360" w:lineRule="auto"/>
        <w:ind w:firstLineChars="200" w:firstLine="640"/>
        <w:rPr>
          <w:rFonts w:ascii="Times New Roman"/>
          <w:bCs/>
          <w:sz w:val="32"/>
          <w:szCs w:val="28"/>
        </w:rPr>
      </w:pPr>
      <w:r w:rsidRPr="002178E8">
        <w:rPr>
          <w:rFonts w:ascii="Times New Roman" w:hint="eastAsia"/>
          <w:bCs/>
          <w:sz w:val="32"/>
          <w:szCs w:val="28"/>
        </w:rPr>
        <w:t>③项目变更</w:t>
      </w:r>
      <w:r w:rsidRPr="002178E8">
        <w:rPr>
          <w:rFonts w:ascii="Times New Roman"/>
          <w:bCs/>
          <w:sz w:val="32"/>
          <w:szCs w:val="28"/>
        </w:rPr>
        <w:t>方面。</w:t>
      </w:r>
      <w:r w:rsidRPr="002178E8">
        <w:rPr>
          <w:rFonts w:ascii="Times New Roman" w:hint="eastAsia"/>
          <w:bCs/>
          <w:sz w:val="32"/>
          <w:szCs w:val="28"/>
        </w:rPr>
        <w:t>该</w:t>
      </w:r>
      <w:r w:rsidRPr="002178E8">
        <w:rPr>
          <w:rFonts w:ascii="Times New Roman"/>
          <w:bCs/>
          <w:sz w:val="32"/>
          <w:szCs w:val="28"/>
        </w:rPr>
        <w:t>项目第二、三包合同及补充合同主要建设内容：</w:t>
      </w:r>
      <w:r w:rsidRPr="002178E8">
        <w:rPr>
          <w:rFonts w:ascii="Times New Roman"/>
          <w:bCs/>
          <w:sz w:val="32"/>
          <w:szCs w:val="28"/>
        </w:rPr>
        <w:t>1141</w:t>
      </w:r>
      <w:r w:rsidRPr="002178E8">
        <w:rPr>
          <w:rFonts w:ascii="Times New Roman"/>
          <w:bCs/>
          <w:sz w:val="32"/>
          <w:szCs w:val="28"/>
        </w:rPr>
        <w:t>套信号机、</w:t>
      </w:r>
      <w:r w:rsidRPr="002178E8">
        <w:rPr>
          <w:rFonts w:ascii="Times New Roman"/>
          <w:bCs/>
          <w:sz w:val="32"/>
          <w:szCs w:val="28"/>
        </w:rPr>
        <w:t>2</w:t>
      </w:r>
      <w:r w:rsidRPr="002178E8">
        <w:rPr>
          <w:rFonts w:ascii="Times New Roman"/>
          <w:bCs/>
          <w:sz w:val="32"/>
          <w:szCs w:val="28"/>
        </w:rPr>
        <w:t>套交通信号系统控制软件及</w:t>
      </w:r>
      <w:r w:rsidRPr="002178E8">
        <w:rPr>
          <w:rFonts w:ascii="Times New Roman"/>
          <w:bCs/>
          <w:sz w:val="32"/>
          <w:szCs w:val="28"/>
        </w:rPr>
        <w:t>2565</w:t>
      </w:r>
      <w:r w:rsidRPr="002178E8">
        <w:rPr>
          <w:rFonts w:ascii="Times New Roman"/>
          <w:bCs/>
          <w:sz w:val="32"/>
          <w:szCs w:val="28"/>
        </w:rPr>
        <w:t>套综合视频检测设备。在现场踏勘、详细设计和实施过程中，由于</w:t>
      </w:r>
      <w:r w:rsidRPr="002178E8">
        <w:rPr>
          <w:rFonts w:ascii="Times New Roman"/>
          <w:bCs/>
          <w:sz w:val="32"/>
          <w:szCs w:val="28"/>
        </w:rPr>
        <w:lastRenderedPageBreak/>
        <w:t>道路实际情况（如：高压线缆净空、河道堤坝、山体岩壁、铁路沿线）等原因，造成部分视频检测设备因不具备安装条件。针对此问题，</w:t>
      </w:r>
      <w:r w:rsidRPr="002178E8">
        <w:rPr>
          <w:rFonts w:ascii="Times New Roman"/>
          <w:bCs/>
          <w:sz w:val="32"/>
          <w:szCs w:val="28"/>
        </w:rPr>
        <w:t>2022</w:t>
      </w:r>
      <w:r w:rsidRPr="002178E8">
        <w:rPr>
          <w:rFonts w:ascii="Times New Roman"/>
          <w:bCs/>
          <w:sz w:val="32"/>
          <w:szCs w:val="28"/>
        </w:rPr>
        <w:t>年</w:t>
      </w:r>
      <w:r w:rsidRPr="002178E8">
        <w:rPr>
          <w:rFonts w:ascii="Times New Roman"/>
          <w:bCs/>
          <w:sz w:val="32"/>
          <w:szCs w:val="28"/>
        </w:rPr>
        <w:t>1</w:t>
      </w:r>
      <w:r w:rsidRPr="002178E8">
        <w:rPr>
          <w:rFonts w:ascii="Times New Roman"/>
          <w:bCs/>
          <w:sz w:val="32"/>
          <w:szCs w:val="28"/>
        </w:rPr>
        <w:t>月</w:t>
      </w:r>
      <w:r w:rsidRPr="002178E8">
        <w:rPr>
          <w:rFonts w:ascii="Times New Roman"/>
          <w:bCs/>
          <w:sz w:val="32"/>
          <w:szCs w:val="28"/>
        </w:rPr>
        <w:t>6</w:t>
      </w:r>
      <w:r w:rsidRPr="002178E8">
        <w:rPr>
          <w:rFonts w:ascii="Times New Roman"/>
          <w:bCs/>
          <w:sz w:val="32"/>
          <w:szCs w:val="28"/>
        </w:rPr>
        <w:t>日</w:t>
      </w:r>
      <w:r w:rsidRPr="002178E8">
        <w:rPr>
          <w:rFonts w:ascii="Times New Roman" w:hint="eastAsia"/>
          <w:bCs/>
          <w:sz w:val="32"/>
          <w:szCs w:val="28"/>
        </w:rPr>
        <w:t>市交管局</w:t>
      </w:r>
      <w:r w:rsidRPr="002178E8">
        <w:rPr>
          <w:rFonts w:ascii="Times New Roman"/>
          <w:bCs/>
          <w:sz w:val="32"/>
          <w:szCs w:val="28"/>
        </w:rPr>
        <w:t>邀请市发改委、财政局和经信局相关领导组织召开了</w:t>
      </w:r>
      <w:r w:rsidR="006E423B" w:rsidRPr="002178E8">
        <w:rPr>
          <w:rFonts w:ascii="Times New Roman" w:hint="eastAsia"/>
          <w:bCs/>
          <w:sz w:val="32"/>
          <w:szCs w:val="28"/>
        </w:rPr>
        <w:t>专项</w:t>
      </w:r>
      <w:r w:rsidRPr="002178E8">
        <w:rPr>
          <w:rFonts w:ascii="Times New Roman"/>
          <w:bCs/>
          <w:sz w:val="32"/>
          <w:szCs w:val="28"/>
        </w:rPr>
        <w:t>阶段工作汇报会。经现场研究和会后请示明确：项目节余视频检测设备</w:t>
      </w:r>
      <w:r w:rsidRPr="002178E8">
        <w:rPr>
          <w:rFonts w:ascii="Times New Roman"/>
          <w:bCs/>
          <w:sz w:val="32"/>
          <w:szCs w:val="28"/>
        </w:rPr>
        <w:t>“</w:t>
      </w:r>
      <w:r w:rsidRPr="002178E8">
        <w:rPr>
          <w:rFonts w:ascii="Times New Roman"/>
          <w:bCs/>
          <w:sz w:val="32"/>
          <w:szCs w:val="28"/>
        </w:rPr>
        <w:t>既不可以留用，也不可以挪用</w:t>
      </w:r>
      <w:r w:rsidRPr="002178E8">
        <w:rPr>
          <w:rFonts w:ascii="Times New Roman"/>
          <w:bCs/>
          <w:sz w:val="32"/>
          <w:szCs w:val="28"/>
        </w:rPr>
        <w:t>”</w:t>
      </w:r>
      <w:r w:rsidRPr="002178E8">
        <w:rPr>
          <w:rFonts w:ascii="Times New Roman"/>
          <w:bCs/>
          <w:sz w:val="32"/>
          <w:szCs w:val="28"/>
        </w:rPr>
        <w:t>，但可以在合同中核减，并由市交管局按照《北京市优化市政府投资项目决策审批改革方案》中要求落实工作，履行决算报批流程</w:t>
      </w:r>
      <w:r w:rsidRPr="002178E8">
        <w:rPr>
          <w:rFonts w:ascii="Times New Roman" w:hint="eastAsia"/>
          <w:bCs/>
          <w:sz w:val="32"/>
          <w:szCs w:val="28"/>
        </w:rPr>
        <w:t>。</w:t>
      </w:r>
      <w:r w:rsidRPr="002178E8">
        <w:rPr>
          <w:rFonts w:ascii="Times New Roman"/>
          <w:bCs/>
          <w:sz w:val="32"/>
          <w:szCs w:val="28"/>
        </w:rPr>
        <w:t>市交管局</w:t>
      </w:r>
      <w:r w:rsidRPr="002178E8">
        <w:rPr>
          <w:rFonts w:ascii="Times New Roman" w:hint="eastAsia"/>
          <w:bCs/>
          <w:sz w:val="32"/>
          <w:szCs w:val="28"/>
        </w:rPr>
        <w:t>按照流程由第三方审计单位开展核减金额审计，并以审计结果为依据，重新签订了第二、三包补充协议。第二包核减</w:t>
      </w:r>
      <w:r w:rsidRPr="002178E8">
        <w:rPr>
          <w:rFonts w:ascii="Times New Roman" w:hint="eastAsia"/>
          <w:bCs/>
          <w:sz w:val="32"/>
          <w:szCs w:val="28"/>
        </w:rPr>
        <w:t>355</w:t>
      </w:r>
      <w:r w:rsidRPr="002178E8">
        <w:rPr>
          <w:rFonts w:ascii="Times New Roman" w:hint="eastAsia"/>
          <w:bCs/>
          <w:sz w:val="32"/>
          <w:szCs w:val="28"/>
        </w:rPr>
        <w:t>套视频检测设备，从合同终验款中核减</w:t>
      </w:r>
      <w:r w:rsidRPr="002178E8">
        <w:rPr>
          <w:rFonts w:ascii="Times New Roman" w:hint="eastAsia"/>
          <w:bCs/>
          <w:sz w:val="32"/>
          <w:szCs w:val="28"/>
        </w:rPr>
        <w:t>917.7</w:t>
      </w:r>
      <w:r w:rsidRPr="002178E8">
        <w:rPr>
          <w:rFonts w:ascii="Times New Roman" w:hint="eastAsia"/>
          <w:bCs/>
          <w:sz w:val="32"/>
          <w:szCs w:val="28"/>
        </w:rPr>
        <w:t>万元；第三包核减</w:t>
      </w:r>
      <w:r w:rsidRPr="002178E8">
        <w:rPr>
          <w:rFonts w:ascii="Times New Roman" w:hint="eastAsia"/>
          <w:bCs/>
          <w:sz w:val="32"/>
          <w:szCs w:val="28"/>
        </w:rPr>
        <w:t>399</w:t>
      </w:r>
      <w:r w:rsidRPr="002178E8">
        <w:rPr>
          <w:rFonts w:ascii="Times New Roman" w:hint="eastAsia"/>
          <w:bCs/>
          <w:sz w:val="32"/>
          <w:szCs w:val="28"/>
        </w:rPr>
        <w:t>套视频检测设备，从合同终验款中核减</w:t>
      </w:r>
      <w:r w:rsidRPr="002178E8">
        <w:rPr>
          <w:rFonts w:ascii="Times New Roman" w:hint="eastAsia"/>
          <w:bCs/>
          <w:sz w:val="32"/>
          <w:szCs w:val="28"/>
        </w:rPr>
        <w:t>1185.7</w:t>
      </w:r>
      <w:r w:rsidRPr="002178E8">
        <w:rPr>
          <w:rFonts w:ascii="Times New Roman" w:hint="eastAsia"/>
          <w:bCs/>
          <w:sz w:val="32"/>
          <w:szCs w:val="28"/>
        </w:rPr>
        <w:t>万元。</w:t>
      </w:r>
    </w:p>
    <w:p w:rsidR="00E23E8A" w:rsidRPr="002178E8" w:rsidRDefault="00BE490F">
      <w:pPr>
        <w:suppressAutoHyphens/>
        <w:wordWrap/>
        <w:adjustRightInd w:val="0"/>
        <w:snapToGrid w:val="0"/>
        <w:spacing w:line="360" w:lineRule="auto"/>
        <w:ind w:firstLineChars="200" w:firstLine="640"/>
        <w:rPr>
          <w:rFonts w:ascii="Times New Roman"/>
          <w:sz w:val="32"/>
        </w:rPr>
      </w:pPr>
      <w:r w:rsidRPr="002178E8">
        <w:rPr>
          <w:rFonts w:ascii="Times New Roman"/>
          <w:sz w:val="32"/>
          <w:szCs w:val="32"/>
        </w:rPr>
        <w:t>总体上，项目组织机构建设较健全，责任分工较明确，</w:t>
      </w:r>
      <w:r w:rsidRPr="002178E8">
        <w:rPr>
          <w:rFonts w:ascii="Times New Roman" w:hint="eastAsia"/>
          <w:bCs/>
          <w:sz w:val="32"/>
          <w:szCs w:val="28"/>
        </w:rPr>
        <w:t>市公安局交管局</w:t>
      </w:r>
      <w:r w:rsidRPr="002178E8">
        <w:rPr>
          <w:rFonts w:ascii="Times New Roman"/>
          <w:bCs/>
          <w:sz w:val="32"/>
          <w:szCs w:val="28"/>
        </w:rPr>
        <w:t>内部管理较为规范，</w:t>
      </w:r>
      <w:r w:rsidRPr="002178E8">
        <w:rPr>
          <w:rFonts w:ascii="Times New Roman"/>
          <w:sz w:val="32"/>
          <w:szCs w:val="32"/>
        </w:rPr>
        <w:t>政府采购执行、合同管理</w:t>
      </w:r>
      <w:r w:rsidRPr="002178E8">
        <w:rPr>
          <w:rFonts w:ascii="Times New Roman" w:hint="eastAsia"/>
          <w:sz w:val="32"/>
          <w:szCs w:val="32"/>
        </w:rPr>
        <w:t>、项目变更</w:t>
      </w:r>
      <w:r w:rsidRPr="002178E8">
        <w:rPr>
          <w:rFonts w:ascii="Times New Roman"/>
          <w:sz w:val="32"/>
          <w:szCs w:val="32"/>
        </w:rPr>
        <w:t>等能够依据相关制度和要求有效执行，</w:t>
      </w:r>
      <w:bookmarkStart w:id="66" w:name="_Hlk103521595"/>
      <w:r w:rsidRPr="002178E8">
        <w:rPr>
          <w:rFonts w:ascii="Times New Roman"/>
          <w:sz w:val="32"/>
          <w:szCs w:val="32"/>
        </w:rPr>
        <w:t>但</w:t>
      </w:r>
      <w:r w:rsidRPr="002178E8">
        <w:rPr>
          <w:rFonts w:ascii="Times New Roman"/>
          <w:bCs/>
          <w:sz w:val="32"/>
          <w:szCs w:val="28"/>
        </w:rPr>
        <w:t>过程管控的精细化程度</w:t>
      </w:r>
      <w:r w:rsidRPr="002178E8">
        <w:rPr>
          <w:rFonts w:ascii="Times New Roman" w:hint="eastAsia"/>
          <w:bCs/>
          <w:sz w:val="32"/>
          <w:szCs w:val="28"/>
        </w:rPr>
        <w:t>需进一步提升</w:t>
      </w:r>
      <w:r w:rsidRPr="002178E8">
        <w:rPr>
          <w:rFonts w:ascii="Times New Roman"/>
          <w:bCs/>
          <w:sz w:val="32"/>
          <w:szCs w:val="28"/>
        </w:rPr>
        <w:t>，</w:t>
      </w:r>
      <w:r w:rsidRPr="002178E8">
        <w:rPr>
          <w:rFonts w:ascii="Times New Roman" w:hint="eastAsia"/>
          <w:bCs/>
          <w:sz w:val="32"/>
          <w:szCs w:val="28"/>
        </w:rPr>
        <w:t>如未制定细化项目实施方案，未明确项目初验、试运行及终验相关程序及时间进度安排</w:t>
      </w:r>
      <w:bookmarkEnd w:id="66"/>
      <w:r w:rsidRPr="002178E8">
        <w:rPr>
          <w:rFonts w:ascii="Times New Roman" w:hint="eastAsia"/>
          <w:sz w:val="32"/>
        </w:rPr>
        <w:t>。</w:t>
      </w:r>
    </w:p>
    <w:p w:rsidR="00E23E8A" w:rsidRPr="002178E8" w:rsidRDefault="00BE490F">
      <w:pPr>
        <w:wordWrap/>
        <w:adjustRightInd w:val="0"/>
        <w:snapToGrid w:val="0"/>
        <w:spacing w:line="360" w:lineRule="auto"/>
        <w:ind w:firstLineChars="200" w:firstLine="640"/>
        <w:outlineLvl w:val="1"/>
        <w:rPr>
          <w:rFonts w:ascii="Times New Roman" w:eastAsia="楷体_GB2312"/>
          <w:color w:val="000000"/>
          <w:sz w:val="32"/>
        </w:rPr>
      </w:pPr>
      <w:bookmarkStart w:id="67" w:name="_Toc21535"/>
      <w:bookmarkStart w:id="68" w:name="_Toc5747"/>
      <w:bookmarkStart w:id="69" w:name="_Toc198050317"/>
      <w:r w:rsidRPr="002178E8">
        <w:rPr>
          <w:rFonts w:ascii="Times New Roman" w:eastAsia="楷体_GB2312"/>
          <w:color w:val="000000"/>
          <w:sz w:val="32"/>
        </w:rPr>
        <w:t>（三）项目产出</w:t>
      </w:r>
      <w:bookmarkEnd w:id="64"/>
      <w:bookmarkEnd w:id="65"/>
      <w:bookmarkEnd w:id="67"/>
      <w:bookmarkEnd w:id="68"/>
      <w:r w:rsidRPr="002178E8">
        <w:rPr>
          <w:rFonts w:ascii="Times New Roman" w:eastAsia="楷体_GB2312"/>
          <w:color w:val="000000"/>
          <w:sz w:val="32"/>
        </w:rPr>
        <w:t>情况</w:t>
      </w:r>
      <w:bookmarkEnd w:id="69"/>
    </w:p>
    <w:p w:rsidR="00E23E8A" w:rsidRPr="002178E8" w:rsidRDefault="00BE490F">
      <w:pPr>
        <w:suppressAutoHyphens/>
        <w:wordWrap/>
        <w:adjustRightInd w:val="0"/>
        <w:snapToGrid w:val="0"/>
        <w:spacing w:line="360" w:lineRule="auto"/>
        <w:ind w:firstLineChars="200" w:firstLine="640"/>
        <w:outlineLvl w:val="2"/>
        <w:rPr>
          <w:rFonts w:ascii="Times New Roman"/>
          <w:color w:val="000000"/>
          <w:sz w:val="32"/>
        </w:rPr>
      </w:pPr>
      <w:r w:rsidRPr="002178E8">
        <w:rPr>
          <w:rFonts w:ascii="Times New Roman"/>
          <w:color w:val="000000"/>
          <w:sz w:val="32"/>
        </w:rPr>
        <w:t>1.</w:t>
      </w:r>
      <w:r w:rsidRPr="002178E8">
        <w:rPr>
          <w:rFonts w:ascii="Times New Roman"/>
          <w:color w:val="000000"/>
          <w:sz w:val="32"/>
        </w:rPr>
        <w:t>产出数量</w:t>
      </w:r>
    </w:p>
    <w:p w:rsidR="00E23E8A" w:rsidRPr="002178E8" w:rsidRDefault="00BE490F">
      <w:pPr>
        <w:suppressAutoHyphens/>
        <w:wordWrap/>
        <w:adjustRightInd w:val="0"/>
        <w:snapToGrid w:val="0"/>
        <w:spacing w:line="360" w:lineRule="auto"/>
        <w:ind w:firstLineChars="200" w:firstLine="640"/>
        <w:rPr>
          <w:rFonts w:ascii="Times New Roman"/>
          <w:sz w:val="32"/>
          <w:szCs w:val="32"/>
          <w:shd w:val="clear" w:color="auto" w:fill="FFFFFF"/>
          <w:lang w:bidi="ar"/>
        </w:rPr>
      </w:pPr>
      <w:r w:rsidRPr="002178E8">
        <w:rPr>
          <w:rFonts w:ascii="Times New Roman"/>
          <w:sz w:val="32"/>
          <w:szCs w:val="32"/>
          <w:lang w:bidi="ar"/>
        </w:rPr>
        <w:t>2018</w:t>
      </w:r>
      <w:r w:rsidRPr="002178E8">
        <w:rPr>
          <w:rFonts w:ascii="Times New Roman"/>
          <w:sz w:val="32"/>
          <w:szCs w:val="32"/>
          <w:lang w:bidi="ar"/>
        </w:rPr>
        <w:t>年</w:t>
      </w:r>
      <w:r w:rsidRPr="002178E8">
        <w:rPr>
          <w:rFonts w:ascii="Times New Roman"/>
          <w:sz w:val="32"/>
          <w:szCs w:val="32"/>
          <w:lang w:bidi="ar"/>
        </w:rPr>
        <w:t>12</w:t>
      </w:r>
      <w:r w:rsidRPr="002178E8">
        <w:rPr>
          <w:rFonts w:ascii="Times New Roman"/>
          <w:sz w:val="32"/>
          <w:szCs w:val="32"/>
          <w:lang w:bidi="ar"/>
        </w:rPr>
        <w:t>月</w:t>
      </w:r>
      <w:r w:rsidRPr="002178E8">
        <w:rPr>
          <w:rFonts w:ascii="Times New Roman"/>
          <w:sz w:val="32"/>
          <w:szCs w:val="32"/>
          <w:lang w:bidi="ar"/>
        </w:rPr>
        <w:t>28</w:t>
      </w:r>
      <w:r w:rsidRPr="002178E8">
        <w:rPr>
          <w:rFonts w:ascii="Times New Roman"/>
          <w:sz w:val="32"/>
          <w:szCs w:val="32"/>
          <w:lang w:bidi="ar"/>
        </w:rPr>
        <w:t>日</w:t>
      </w:r>
      <w:r w:rsidRPr="002178E8">
        <w:rPr>
          <w:rFonts w:ascii="Times New Roman"/>
          <w:sz w:val="32"/>
          <w:szCs w:val="32"/>
          <w:shd w:val="clear" w:color="auto" w:fill="FFFFFF"/>
          <w:lang w:bidi="ar"/>
        </w:rPr>
        <w:t>，该项目通过北京市发改委审批后，逐</w:t>
      </w:r>
      <w:r w:rsidRPr="002178E8">
        <w:rPr>
          <w:rFonts w:ascii="Times New Roman"/>
          <w:sz w:val="32"/>
          <w:szCs w:val="32"/>
          <w:shd w:val="clear" w:color="auto" w:fill="FFFFFF"/>
          <w:lang w:bidi="ar"/>
        </w:rPr>
        <w:lastRenderedPageBreak/>
        <w:t>年开展项目相关工作。</w:t>
      </w:r>
      <w:r w:rsidRPr="002178E8">
        <w:rPr>
          <w:rFonts w:ascii="Times New Roman"/>
          <w:sz w:val="32"/>
          <w:szCs w:val="24"/>
          <w:shd w:val="clear" w:color="auto" w:fill="FFFFFF"/>
        </w:rPr>
        <w:t>截至</w:t>
      </w:r>
      <w:r w:rsidRPr="002178E8">
        <w:rPr>
          <w:rFonts w:ascii="Times New Roman"/>
          <w:sz w:val="32"/>
          <w:szCs w:val="24"/>
          <w:shd w:val="clear" w:color="auto" w:fill="FFFFFF"/>
        </w:rPr>
        <w:t>202</w:t>
      </w:r>
      <w:r w:rsidRPr="002178E8">
        <w:rPr>
          <w:rFonts w:ascii="Times New Roman" w:hint="eastAsia"/>
          <w:sz w:val="32"/>
          <w:szCs w:val="24"/>
          <w:shd w:val="clear" w:color="auto" w:fill="FFFFFF"/>
        </w:rPr>
        <w:t>4</w:t>
      </w:r>
      <w:r w:rsidRPr="002178E8">
        <w:rPr>
          <w:rFonts w:ascii="Times New Roman"/>
          <w:sz w:val="32"/>
          <w:szCs w:val="24"/>
          <w:shd w:val="clear" w:color="auto" w:fill="FFFFFF"/>
        </w:rPr>
        <w:t>年底，项目</w:t>
      </w:r>
      <w:bookmarkStart w:id="70" w:name="_Hlk103521684"/>
      <w:r w:rsidRPr="002178E8">
        <w:rPr>
          <w:rFonts w:ascii="Times New Roman" w:hint="eastAsia"/>
          <w:sz w:val="32"/>
          <w:szCs w:val="24"/>
          <w:shd w:val="clear" w:color="auto" w:fill="FFFFFF"/>
        </w:rPr>
        <w:t>建设工作已全部完成</w:t>
      </w:r>
      <w:r w:rsidRPr="002178E8">
        <w:rPr>
          <w:rFonts w:ascii="Times New Roman"/>
          <w:sz w:val="32"/>
          <w:szCs w:val="24"/>
        </w:rPr>
        <w:t>。</w:t>
      </w:r>
      <w:bookmarkEnd w:id="70"/>
      <w:r w:rsidRPr="002178E8">
        <w:rPr>
          <w:rFonts w:ascii="Times New Roman"/>
          <w:sz w:val="32"/>
          <w:szCs w:val="32"/>
          <w:shd w:val="clear" w:color="auto" w:fill="FFFFFF"/>
          <w:lang w:bidi="ar"/>
        </w:rPr>
        <w:t>具体完成情况见下表</w:t>
      </w:r>
      <w:r w:rsidRPr="002178E8">
        <w:rPr>
          <w:rFonts w:ascii="Times New Roman"/>
          <w:sz w:val="32"/>
          <w:szCs w:val="32"/>
          <w:shd w:val="clear" w:color="auto" w:fill="FFFFFF"/>
          <w:lang w:bidi="ar"/>
        </w:rPr>
        <w:t>6</w:t>
      </w:r>
      <w:r w:rsidRPr="002178E8">
        <w:rPr>
          <w:rFonts w:ascii="Times New Roman"/>
          <w:sz w:val="32"/>
          <w:szCs w:val="32"/>
          <w:shd w:val="clear" w:color="auto" w:fill="FFFFFF"/>
          <w:lang w:bidi="ar"/>
        </w:rPr>
        <w:t>。</w:t>
      </w:r>
    </w:p>
    <w:p w:rsidR="00E23E8A" w:rsidRPr="002178E8" w:rsidRDefault="00E23E8A">
      <w:pPr>
        <w:suppressAutoHyphens/>
        <w:wordWrap/>
        <w:adjustRightInd w:val="0"/>
        <w:snapToGrid w:val="0"/>
        <w:spacing w:line="360" w:lineRule="auto"/>
        <w:jc w:val="center"/>
        <w:rPr>
          <w:rFonts w:ascii="Times New Roman" w:eastAsia="黑体"/>
          <w:color w:val="000000"/>
          <w:sz w:val="28"/>
        </w:rPr>
      </w:pPr>
    </w:p>
    <w:p w:rsidR="00E23E8A" w:rsidRPr="002178E8" w:rsidRDefault="00E23E8A">
      <w:pPr>
        <w:suppressAutoHyphens/>
        <w:wordWrap/>
        <w:adjustRightInd w:val="0"/>
        <w:snapToGrid w:val="0"/>
        <w:spacing w:line="360" w:lineRule="auto"/>
        <w:jc w:val="center"/>
        <w:rPr>
          <w:rFonts w:ascii="Times New Roman" w:eastAsia="黑体"/>
          <w:color w:val="000000"/>
          <w:sz w:val="28"/>
        </w:rPr>
      </w:pPr>
    </w:p>
    <w:p w:rsidR="00E23E8A" w:rsidRPr="002178E8" w:rsidRDefault="00BE490F">
      <w:pPr>
        <w:suppressAutoHyphens/>
        <w:wordWrap/>
        <w:adjustRightInd w:val="0"/>
        <w:snapToGrid w:val="0"/>
        <w:spacing w:line="360" w:lineRule="auto"/>
        <w:jc w:val="center"/>
        <w:rPr>
          <w:rFonts w:ascii="Times New Roman" w:eastAsia="黑体"/>
          <w:color w:val="000000"/>
          <w:sz w:val="28"/>
        </w:rPr>
      </w:pPr>
      <w:r w:rsidRPr="002178E8">
        <w:rPr>
          <w:rFonts w:ascii="Times New Roman" w:eastAsia="黑体"/>
          <w:color w:val="000000"/>
          <w:sz w:val="28"/>
        </w:rPr>
        <w:t>表</w:t>
      </w:r>
      <w:r w:rsidRPr="002178E8">
        <w:rPr>
          <w:rFonts w:ascii="Times New Roman" w:eastAsia="黑体"/>
          <w:color w:val="000000"/>
          <w:sz w:val="28"/>
        </w:rPr>
        <w:t>6</w:t>
      </w:r>
      <w:r w:rsidRPr="002178E8">
        <w:rPr>
          <w:rFonts w:ascii="Times New Roman" w:eastAsia="黑体"/>
          <w:color w:val="000000"/>
          <w:sz w:val="28"/>
        </w:rPr>
        <w:t>：项目计划及完成情况对照表</w:t>
      </w:r>
    </w:p>
    <w:tbl>
      <w:tblPr>
        <w:tblW w:w="4997" w:type="pct"/>
        <w:tblLook w:val="04A0" w:firstRow="1" w:lastRow="0" w:firstColumn="1" w:lastColumn="0" w:noHBand="0" w:noVBand="1"/>
      </w:tblPr>
      <w:tblGrid>
        <w:gridCol w:w="1158"/>
        <w:gridCol w:w="1461"/>
        <w:gridCol w:w="2296"/>
        <w:gridCol w:w="4140"/>
      </w:tblGrid>
      <w:tr w:rsidR="00E23E8A" w:rsidRPr="002178E8">
        <w:trPr>
          <w:cantSplit/>
          <w:trHeight w:val="539"/>
          <w:tblHeader/>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工作内容</w:t>
            </w:r>
          </w:p>
        </w:tc>
        <w:tc>
          <w:tcPr>
            <w:tcW w:w="20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计划目标</w:t>
            </w:r>
          </w:p>
        </w:tc>
        <w:tc>
          <w:tcPr>
            <w:tcW w:w="2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实际完成内容</w:t>
            </w:r>
          </w:p>
        </w:tc>
      </w:tr>
      <w:tr w:rsidR="00E23E8A" w:rsidRPr="002178E8">
        <w:trPr>
          <w:cantSplit/>
          <w:trHeight w:val="3999"/>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大数据平台建设</w:t>
            </w:r>
          </w:p>
        </w:tc>
        <w:tc>
          <w:tcPr>
            <w:tcW w:w="20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BE490F">
            <w:pPr>
              <w:widowControl/>
              <w:adjustRightInd w:val="0"/>
              <w:snapToGrid w:val="0"/>
              <w:jc w:val="left"/>
              <w:textAlignment w:val="center"/>
              <w:rPr>
                <w:rFonts w:ascii="Times New Roman" w:eastAsia="宋体"/>
                <w:color w:val="000000"/>
                <w:sz w:val="20"/>
                <w:szCs w:val="20"/>
              </w:rPr>
            </w:pPr>
            <w:r w:rsidRPr="002178E8">
              <w:rPr>
                <w:rFonts w:ascii="Times New Roman" w:eastAsia="宋体"/>
                <w:color w:val="000000"/>
                <w:kern w:val="0"/>
                <w:sz w:val="20"/>
                <w:szCs w:val="20"/>
                <w:lang w:bidi="ar"/>
              </w:rPr>
              <w:t>完成感知网云平台搭建，交通控制大数据应用开发，提供信号优化方案，完成地理信息系统建设。</w:t>
            </w:r>
          </w:p>
        </w:tc>
        <w:tc>
          <w:tcPr>
            <w:tcW w:w="2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BE490F">
            <w:pPr>
              <w:widowControl/>
              <w:adjustRightInd w:val="0"/>
              <w:snapToGrid w:val="0"/>
              <w:jc w:val="left"/>
              <w:textAlignment w:val="center"/>
              <w:rPr>
                <w:rFonts w:ascii="Times New Roman" w:eastAsia="宋体"/>
                <w:color w:val="000000"/>
                <w:kern w:val="0"/>
                <w:sz w:val="20"/>
                <w:szCs w:val="20"/>
                <w:lang w:bidi="ar"/>
              </w:rPr>
            </w:pPr>
            <w:r w:rsidRPr="002178E8">
              <w:rPr>
                <w:rFonts w:ascii="Times New Roman" w:eastAsia="宋体"/>
                <w:color w:val="000000"/>
                <w:kern w:val="0"/>
                <w:sz w:val="20"/>
                <w:szCs w:val="20"/>
                <w:lang w:bidi="ar"/>
              </w:rPr>
              <w:t>1.</w:t>
            </w:r>
            <w:r w:rsidRPr="002178E8">
              <w:rPr>
                <w:rFonts w:ascii="Times New Roman" w:eastAsia="宋体"/>
                <w:color w:val="000000"/>
                <w:kern w:val="0"/>
                <w:sz w:val="20"/>
                <w:szCs w:val="20"/>
                <w:lang w:bidi="ar"/>
              </w:rPr>
              <w:t>感知网云平台和大数据平台硬件扩容内容，完成所有硬件设备到货，设备安装调试完成。</w:t>
            </w:r>
          </w:p>
          <w:p w:rsidR="00E23E8A" w:rsidRPr="002178E8" w:rsidRDefault="00BE490F">
            <w:pPr>
              <w:widowControl/>
              <w:adjustRightInd w:val="0"/>
              <w:snapToGrid w:val="0"/>
              <w:jc w:val="left"/>
              <w:textAlignment w:val="center"/>
              <w:rPr>
                <w:rFonts w:ascii="Times New Roman" w:eastAsia="宋体"/>
                <w:color w:val="000000"/>
                <w:kern w:val="0"/>
                <w:sz w:val="20"/>
                <w:szCs w:val="20"/>
                <w:lang w:bidi="ar"/>
              </w:rPr>
            </w:pPr>
            <w:r w:rsidRPr="002178E8">
              <w:rPr>
                <w:rFonts w:ascii="Times New Roman" w:eastAsia="宋体"/>
                <w:color w:val="000000"/>
                <w:kern w:val="0"/>
                <w:sz w:val="20"/>
                <w:szCs w:val="20"/>
                <w:lang w:bidi="ar"/>
              </w:rPr>
              <w:t>2.</w:t>
            </w:r>
            <w:r w:rsidRPr="002178E8">
              <w:rPr>
                <w:rFonts w:ascii="Times New Roman" w:eastAsia="宋体"/>
                <w:color w:val="000000"/>
                <w:kern w:val="0"/>
                <w:sz w:val="20"/>
                <w:szCs w:val="20"/>
                <w:lang w:bidi="ar"/>
              </w:rPr>
              <w:t>感知网云平台和大数据平台软件完善内容，完成所有软件的部署和对接工作，为其他标段提供支撑服务。</w:t>
            </w:r>
          </w:p>
          <w:p w:rsidR="00E23E8A" w:rsidRPr="002178E8" w:rsidRDefault="00BE490F">
            <w:pPr>
              <w:widowControl/>
              <w:adjustRightInd w:val="0"/>
              <w:snapToGrid w:val="0"/>
              <w:jc w:val="left"/>
              <w:textAlignment w:val="center"/>
              <w:rPr>
                <w:rFonts w:ascii="Times New Roman" w:eastAsia="宋体"/>
                <w:color w:val="000000"/>
                <w:kern w:val="0"/>
                <w:sz w:val="20"/>
                <w:szCs w:val="20"/>
                <w:lang w:bidi="ar"/>
              </w:rPr>
            </w:pPr>
            <w:r w:rsidRPr="002178E8">
              <w:rPr>
                <w:rFonts w:ascii="Times New Roman" w:eastAsia="宋体"/>
                <w:color w:val="000000"/>
                <w:kern w:val="0"/>
                <w:sz w:val="20"/>
                <w:szCs w:val="20"/>
                <w:lang w:bidi="ar"/>
              </w:rPr>
              <w:t>3.</w:t>
            </w:r>
            <w:r w:rsidRPr="002178E8">
              <w:rPr>
                <w:rFonts w:ascii="Times New Roman" w:eastAsia="宋体" w:hint="eastAsia"/>
                <w:color w:val="000000"/>
                <w:kern w:val="0"/>
                <w:sz w:val="20"/>
                <w:szCs w:val="20"/>
                <w:lang w:bidi="ar"/>
              </w:rPr>
              <w:t>交通控制大数据应用开发，完成多源数据融合、态势监测分析、警情监测和信号优化等主要功能，并与信控平台对接提供信号优化方案</w:t>
            </w:r>
            <w:r w:rsidRPr="002178E8">
              <w:rPr>
                <w:rFonts w:ascii="Times New Roman" w:eastAsia="宋体"/>
                <w:color w:val="000000"/>
                <w:kern w:val="0"/>
                <w:sz w:val="20"/>
                <w:szCs w:val="20"/>
                <w:lang w:bidi="ar"/>
              </w:rPr>
              <w:t>。</w:t>
            </w:r>
          </w:p>
          <w:p w:rsidR="00E23E8A" w:rsidRPr="002178E8" w:rsidRDefault="00BE490F">
            <w:pPr>
              <w:widowControl/>
              <w:adjustRightInd w:val="0"/>
              <w:snapToGrid w:val="0"/>
              <w:jc w:val="left"/>
              <w:textAlignment w:val="center"/>
              <w:rPr>
                <w:rFonts w:ascii="Times New Roman" w:eastAsia="宋体"/>
                <w:color w:val="000000"/>
                <w:kern w:val="0"/>
                <w:sz w:val="20"/>
                <w:szCs w:val="20"/>
                <w:lang w:bidi="ar"/>
              </w:rPr>
            </w:pPr>
            <w:r w:rsidRPr="002178E8">
              <w:rPr>
                <w:rFonts w:ascii="Times New Roman" w:eastAsia="宋体"/>
                <w:color w:val="000000"/>
                <w:kern w:val="0"/>
                <w:sz w:val="20"/>
                <w:szCs w:val="20"/>
                <w:lang w:bidi="ar"/>
              </w:rPr>
              <w:t>4.</w:t>
            </w:r>
            <w:r w:rsidRPr="002178E8">
              <w:rPr>
                <w:rFonts w:ascii="Times New Roman" w:eastAsia="宋体"/>
                <w:color w:val="000000"/>
                <w:kern w:val="0"/>
                <w:sz w:val="20"/>
                <w:szCs w:val="20"/>
                <w:lang w:bidi="ar"/>
              </w:rPr>
              <w:t>交通信号地理信息系统平台建设内容，完成地图基础能力的部署，对我局其他应用提供基础地图能力服务。</w:t>
            </w:r>
          </w:p>
          <w:p w:rsidR="00E23E8A" w:rsidRPr="002178E8" w:rsidRDefault="00BE490F">
            <w:pPr>
              <w:pStyle w:val="a0"/>
              <w:adjustRightInd w:val="0"/>
              <w:snapToGrid w:val="0"/>
              <w:spacing w:after="0"/>
              <w:rPr>
                <w:rFonts w:eastAsia="宋体"/>
              </w:rPr>
            </w:pPr>
            <w:r w:rsidRPr="002178E8">
              <w:rPr>
                <w:rFonts w:ascii="Times New Roman" w:eastAsia="宋体" w:hAnsi="Times New Roman" w:hint="eastAsia"/>
                <w:color w:val="000000"/>
                <w:sz w:val="20"/>
                <w:lang w:bidi="ar"/>
              </w:rPr>
              <w:t>5.</w:t>
            </w:r>
            <w:r w:rsidRPr="002178E8">
              <w:rPr>
                <w:rFonts w:ascii="Times New Roman" w:eastAsia="宋体" w:hAnsi="Times New Roman" w:hint="eastAsia"/>
                <w:color w:val="000000"/>
                <w:sz w:val="20"/>
                <w:lang w:bidi="ar"/>
              </w:rPr>
              <w:t>合同中需求功能开发完成，</w:t>
            </w:r>
            <w:r w:rsidRPr="002178E8">
              <w:rPr>
                <w:rFonts w:ascii="Times New Roman" w:eastAsia="宋体" w:hint="eastAsia"/>
                <w:color w:val="000000"/>
                <w:sz w:val="20"/>
                <w:lang w:bidi="ar"/>
              </w:rPr>
              <w:t>完成终验</w:t>
            </w:r>
            <w:r w:rsidRPr="002178E8">
              <w:rPr>
                <w:rFonts w:ascii="Times New Roman" w:eastAsia="宋体" w:hAnsi="Times New Roman" w:hint="eastAsia"/>
                <w:color w:val="000000"/>
                <w:sz w:val="20"/>
                <w:lang w:bidi="ar"/>
              </w:rPr>
              <w:t>。</w:t>
            </w:r>
          </w:p>
        </w:tc>
      </w:tr>
      <w:tr w:rsidR="00E23E8A" w:rsidRPr="002178E8">
        <w:trPr>
          <w:cantSplit/>
          <w:trHeight w:val="733"/>
        </w:trPr>
        <w:tc>
          <w:tcPr>
            <w:tcW w:w="63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t>信号系统设备及市政工程</w:t>
            </w:r>
          </w:p>
        </w:tc>
        <w:tc>
          <w:tcPr>
            <w:tcW w:w="207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BE490F">
            <w:pPr>
              <w:widowControl/>
              <w:adjustRightInd w:val="0"/>
              <w:snapToGrid w:val="0"/>
              <w:jc w:val="left"/>
              <w:textAlignment w:val="center"/>
              <w:rPr>
                <w:rFonts w:ascii="Times New Roman" w:eastAsia="宋体"/>
                <w:color w:val="000000"/>
                <w:sz w:val="20"/>
                <w:szCs w:val="20"/>
              </w:rPr>
            </w:pPr>
            <w:r w:rsidRPr="002178E8">
              <w:rPr>
                <w:rFonts w:ascii="Times New Roman" w:eastAsia="宋体"/>
                <w:color w:val="000000"/>
                <w:kern w:val="0"/>
                <w:sz w:val="20"/>
                <w:szCs w:val="20"/>
                <w:lang w:bidi="ar"/>
              </w:rPr>
              <w:t>对全市已建成道路缺失信号灯的</w:t>
            </w:r>
            <w:r w:rsidRPr="002178E8">
              <w:rPr>
                <w:rFonts w:ascii="Times New Roman" w:eastAsia="宋体"/>
                <w:color w:val="000000"/>
                <w:kern w:val="0"/>
                <w:sz w:val="20"/>
                <w:szCs w:val="20"/>
                <w:lang w:bidi="ar"/>
              </w:rPr>
              <w:t>1148</w:t>
            </w:r>
            <w:r w:rsidRPr="002178E8">
              <w:rPr>
                <w:rFonts w:ascii="Times New Roman" w:eastAsia="宋体"/>
                <w:color w:val="000000"/>
                <w:kern w:val="0"/>
                <w:sz w:val="20"/>
                <w:szCs w:val="20"/>
                <w:lang w:bidi="ar"/>
              </w:rPr>
              <w:t>处路口新建智能交通信号系统，同时配套建设综合视频检测设备。远郊地区新建</w:t>
            </w:r>
            <w:r w:rsidRPr="002178E8">
              <w:rPr>
                <w:rFonts w:ascii="Times New Roman" w:eastAsia="宋体"/>
                <w:color w:val="000000"/>
                <w:kern w:val="0"/>
                <w:sz w:val="20"/>
                <w:szCs w:val="20"/>
                <w:lang w:bidi="ar"/>
              </w:rPr>
              <w:t>235</w:t>
            </w:r>
            <w:r w:rsidRPr="002178E8">
              <w:rPr>
                <w:rFonts w:ascii="Times New Roman" w:eastAsia="宋体"/>
                <w:color w:val="000000"/>
                <w:kern w:val="0"/>
                <w:sz w:val="20"/>
                <w:szCs w:val="20"/>
                <w:lang w:bidi="ar"/>
              </w:rPr>
              <w:t>套闪光警告信号灯。项目紧跟智能交通管理技术发展潮流，全面实现信号灯联网和智能控制，有效提升道路通行能力和安全性。运用云计算、大数据等技术，搭建北京市智能交通综合信号控制系统上端云计算大数据平台。建设综合通讯网络。</w:t>
            </w:r>
          </w:p>
        </w:tc>
        <w:tc>
          <w:tcPr>
            <w:tcW w:w="2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BE490F">
            <w:pPr>
              <w:widowControl/>
              <w:adjustRightInd w:val="0"/>
              <w:snapToGrid w:val="0"/>
              <w:jc w:val="left"/>
              <w:textAlignment w:val="center"/>
              <w:rPr>
                <w:rFonts w:ascii="Times New Roman" w:eastAsia="宋体"/>
                <w:color w:val="000000"/>
                <w:kern w:val="0"/>
                <w:sz w:val="20"/>
                <w:szCs w:val="20"/>
                <w:lang w:bidi="ar"/>
              </w:rPr>
            </w:pPr>
            <w:r w:rsidRPr="002178E8">
              <w:rPr>
                <w:rFonts w:ascii="Times New Roman" w:eastAsia="宋体"/>
                <w:color w:val="000000"/>
                <w:kern w:val="0"/>
                <w:sz w:val="20"/>
                <w:szCs w:val="20"/>
                <w:lang w:bidi="ar"/>
              </w:rPr>
              <w:t>第一包主中心及分中心平台软件部分：</w:t>
            </w:r>
            <w:bookmarkStart w:id="71" w:name="OLE_LINK1"/>
            <w:r w:rsidRPr="002178E8">
              <w:rPr>
                <w:rFonts w:ascii="Times New Roman" w:eastAsia="宋体" w:hint="eastAsia"/>
                <w:color w:val="000000"/>
                <w:kern w:val="0"/>
                <w:sz w:val="20"/>
                <w:szCs w:val="20"/>
                <w:lang w:bidi="ar"/>
              </w:rPr>
              <w:t>完成终验</w:t>
            </w:r>
            <w:bookmarkEnd w:id="71"/>
          </w:p>
        </w:tc>
      </w:tr>
      <w:tr w:rsidR="00E23E8A" w:rsidRPr="002178E8">
        <w:trPr>
          <w:cantSplit/>
          <w:trHeight w:val="559"/>
        </w:trPr>
        <w:tc>
          <w:tcPr>
            <w:tcW w:w="6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E23E8A">
            <w:pPr>
              <w:widowControl/>
              <w:adjustRightInd w:val="0"/>
              <w:snapToGrid w:val="0"/>
              <w:rPr>
                <w:rFonts w:ascii="Times New Roman" w:eastAsia="宋体"/>
                <w:color w:val="000000"/>
                <w:sz w:val="20"/>
                <w:szCs w:val="20"/>
              </w:rPr>
            </w:pPr>
          </w:p>
        </w:tc>
        <w:tc>
          <w:tcPr>
            <w:tcW w:w="20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E23E8A">
            <w:pPr>
              <w:widowControl/>
              <w:adjustRightInd w:val="0"/>
              <w:snapToGrid w:val="0"/>
              <w:jc w:val="left"/>
              <w:rPr>
                <w:rFonts w:ascii="Times New Roman" w:eastAsia="宋体"/>
                <w:color w:val="000000"/>
                <w:sz w:val="20"/>
                <w:szCs w:val="20"/>
              </w:rPr>
            </w:pPr>
          </w:p>
        </w:tc>
        <w:tc>
          <w:tcPr>
            <w:tcW w:w="2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BE490F">
            <w:pPr>
              <w:widowControl/>
              <w:adjustRightInd w:val="0"/>
              <w:snapToGrid w:val="0"/>
              <w:jc w:val="left"/>
              <w:textAlignment w:val="center"/>
              <w:rPr>
                <w:rFonts w:ascii="Times New Roman" w:eastAsia="宋体"/>
                <w:color w:val="000000"/>
                <w:kern w:val="0"/>
                <w:sz w:val="20"/>
                <w:szCs w:val="20"/>
                <w:lang w:bidi="ar"/>
              </w:rPr>
            </w:pPr>
            <w:r w:rsidRPr="002178E8">
              <w:rPr>
                <w:rFonts w:ascii="Times New Roman" w:eastAsia="宋体"/>
                <w:color w:val="000000"/>
                <w:kern w:val="0"/>
                <w:sz w:val="20"/>
                <w:szCs w:val="20"/>
                <w:lang w:bidi="ar"/>
              </w:rPr>
              <w:t>第一包主中心及分中心平台硬件部分：</w:t>
            </w:r>
            <w:r w:rsidRPr="002178E8">
              <w:rPr>
                <w:rFonts w:ascii="Times New Roman" w:eastAsia="宋体" w:hint="eastAsia"/>
                <w:color w:val="000000"/>
                <w:kern w:val="0"/>
                <w:sz w:val="20"/>
                <w:szCs w:val="20"/>
                <w:lang w:bidi="ar"/>
              </w:rPr>
              <w:t>完成终验</w:t>
            </w:r>
          </w:p>
        </w:tc>
      </w:tr>
      <w:tr w:rsidR="00E23E8A" w:rsidRPr="002178E8">
        <w:trPr>
          <w:cantSplit/>
          <w:trHeight w:val="539"/>
        </w:trPr>
        <w:tc>
          <w:tcPr>
            <w:tcW w:w="6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E23E8A">
            <w:pPr>
              <w:widowControl/>
              <w:adjustRightInd w:val="0"/>
              <w:snapToGrid w:val="0"/>
              <w:rPr>
                <w:rFonts w:ascii="Times New Roman" w:eastAsia="宋体"/>
                <w:color w:val="000000"/>
                <w:sz w:val="20"/>
                <w:szCs w:val="20"/>
              </w:rPr>
            </w:pPr>
          </w:p>
        </w:tc>
        <w:tc>
          <w:tcPr>
            <w:tcW w:w="20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E23E8A">
            <w:pPr>
              <w:widowControl/>
              <w:adjustRightInd w:val="0"/>
              <w:snapToGrid w:val="0"/>
              <w:jc w:val="left"/>
              <w:rPr>
                <w:rFonts w:ascii="Times New Roman" w:eastAsia="宋体"/>
                <w:color w:val="000000"/>
                <w:sz w:val="20"/>
                <w:szCs w:val="20"/>
              </w:rPr>
            </w:pPr>
          </w:p>
        </w:tc>
        <w:tc>
          <w:tcPr>
            <w:tcW w:w="2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BE490F">
            <w:pPr>
              <w:widowControl/>
              <w:adjustRightInd w:val="0"/>
              <w:snapToGrid w:val="0"/>
              <w:jc w:val="left"/>
              <w:textAlignment w:val="center"/>
              <w:rPr>
                <w:rFonts w:ascii="Times New Roman" w:eastAsia="宋体"/>
                <w:color w:val="000000"/>
                <w:sz w:val="20"/>
                <w:szCs w:val="20"/>
              </w:rPr>
            </w:pPr>
            <w:r w:rsidRPr="002178E8">
              <w:rPr>
                <w:rFonts w:ascii="Times New Roman" w:eastAsia="宋体"/>
                <w:color w:val="000000"/>
                <w:kern w:val="0"/>
                <w:sz w:val="20"/>
                <w:szCs w:val="20"/>
                <w:lang w:bidi="ar"/>
              </w:rPr>
              <w:t>第二包信号机及视频检测器采购</w:t>
            </w:r>
            <w:r w:rsidRPr="002178E8">
              <w:rPr>
                <w:rFonts w:ascii="Times New Roman" w:eastAsia="宋体" w:hint="eastAsia"/>
                <w:color w:val="000000"/>
                <w:kern w:val="0"/>
                <w:sz w:val="20"/>
                <w:szCs w:val="20"/>
                <w:lang w:bidi="ar"/>
              </w:rPr>
              <w:t>：完成终验</w:t>
            </w:r>
          </w:p>
        </w:tc>
      </w:tr>
      <w:tr w:rsidR="00E23E8A" w:rsidRPr="002178E8">
        <w:trPr>
          <w:cantSplit/>
          <w:trHeight w:val="576"/>
        </w:trPr>
        <w:tc>
          <w:tcPr>
            <w:tcW w:w="6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E23E8A">
            <w:pPr>
              <w:widowControl/>
              <w:adjustRightInd w:val="0"/>
              <w:snapToGrid w:val="0"/>
              <w:rPr>
                <w:rFonts w:ascii="Times New Roman" w:eastAsia="宋体"/>
                <w:color w:val="000000"/>
                <w:sz w:val="20"/>
                <w:szCs w:val="20"/>
              </w:rPr>
            </w:pPr>
          </w:p>
        </w:tc>
        <w:tc>
          <w:tcPr>
            <w:tcW w:w="20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E23E8A">
            <w:pPr>
              <w:widowControl/>
              <w:adjustRightInd w:val="0"/>
              <w:snapToGrid w:val="0"/>
              <w:jc w:val="left"/>
              <w:rPr>
                <w:rFonts w:ascii="Times New Roman" w:eastAsia="宋体"/>
                <w:color w:val="000000"/>
                <w:sz w:val="20"/>
                <w:szCs w:val="20"/>
              </w:rPr>
            </w:pPr>
          </w:p>
        </w:tc>
        <w:tc>
          <w:tcPr>
            <w:tcW w:w="2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BE490F">
            <w:pPr>
              <w:widowControl/>
              <w:adjustRightInd w:val="0"/>
              <w:snapToGrid w:val="0"/>
              <w:jc w:val="left"/>
              <w:textAlignment w:val="center"/>
              <w:rPr>
                <w:rFonts w:ascii="Times New Roman" w:eastAsia="宋体"/>
                <w:color w:val="000000"/>
                <w:sz w:val="20"/>
                <w:szCs w:val="20"/>
              </w:rPr>
            </w:pPr>
            <w:r w:rsidRPr="002178E8">
              <w:rPr>
                <w:rFonts w:ascii="Times New Roman" w:eastAsia="宋体"/>
                <w:color w:val="000000"/>
                <w:kern w:val="0"/>
                <w:sz w:val="20"/>
                <w:szCs w:val="20"/>
                <w:lang w:bidi="ar"/>
              </w:rPr>
              <w:t>第三包信号机及视频检测器采购</w:t>
            </w:r>
            <w:r w:rsidRPr="002178E8">
              <w:rPr>
                <w:rFonts w:ascii="Times New Roman" w:eastAsia="宋体" w:hint="eastAsia"/>
                <w:color w:val="000000"/>
                <w:kern w:val="0"/>
                <w:sz w:val="20"/>
                <w:szCs w:val="20"/>
                <w:lang w:bidi="ar"/>
              </w:rPr>
              <w:t>：完成终验</w:t>
            </w:r>
          </w:p>
        </w:tc>
      </w:tr>
      <w:tr w:rsidR="00E23E8A" w:rsidRPr="002178E8">
        <w:trPr>
          <w:cantSplit/>
          <w:trHeight w:val="567"/>
        </w:trPr>
        <w:tc>
          <w:tcPr>
            <w:tcW w:w="6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E23E8A">
            <w:pPr>
              <w:widowControl/>
              <w:adjustRightInd w:val="0"/>
              <w:snapToGrid w:val="0"/>
              <w:rPr>
                <w:rFonts w:ascii="Times New Roman" w:eastAsia="宋体"/>
                <w:color w:val="000000"/>
                <w:sz w:val="20"/>
                <w:szCs w:val="20"/>
              </w:rPr>
            </w:pPr>
          </w:p>
        </w:tc>
        <w:tc>
          <w:tcPr>
            <w:tcW w:w="20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E23E8A">
            <w:pPr>
              <w:widowControl/>
              <w:adjustRightInd w:val="0"/>
              <w:snapToGrid w:val="0"/>
              <w:jc w:val="left"/>
              <w:rPr>
                <w:rFonts w:ascii="Times New Roman" w:eastAsia="宋体"/>
                <w:color w:val="000000"/>
                <w:sz w:val="20"/>
                <w:szCs w:val="20"/>
              </w:rPr>
            </w:pPr>
          </w:p>
        </w:tc>
        <w:tc>
          <w:tcPr>
            <w:tcW w:w="2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BE490F">
            <w:pPr>
              <w:widowControl/>
              <w:adjustRightInd w:val="0"/>
              <w:snapToGrid w:val="0"/>
              <w:jc w:val="left"/>
              <w:textAlignment w:val="center"/>
              <w:rPr>
                <w:rFonts w:ascii="Times New Roman" w:eastAsia="宋体"/>
                <w:color w:val="000000"/>
                <w:sz w:val="20"/>
                <w:szCs w:val="20"/>
              </w:rPr>
            </w:pPr>
            <w:r w:rsidRPr="002178E8">
              <w:rPr>
                <w:rFonts w:ascii="Times New Roman" w:eastAsia="宋体"/>
                <w:color w:val="000000"/>
                <w:kern w:val="0"/>
                <w:sz w:val="20"/>
                <w:szCs w:val="20"/>
                <w:lang w:bidi="ar"/>
              </w:rPr>
              <w:t>第四包信号灯灯具采购</w:t>
            </w:r>
            <w:r w:rsidRPr="002178E8">
              <w:rPr>
                <w:rFonts w:ascii="Times New Roman" w:eastAsia="宋体" w:hint="eastAsia"/>
                <w:color w:val="000000"/>
                <w:kern w:val="0"/>
                <w:sz w:val="20"/>
                <w:szCs w:val="20"/>
                <w:lang w:bidi="ar"/>
              </w:rPr>
              <w:t>：完成终验</w:t>
            </w:r>
          </w:p>
        </w:tc>
      </w:tr>
      <w:tr w:rsidR="00E23E8A" w:rsidRPr="002178E8">
        <w:trPr>
          <w:cantSplit/>
          <w:trHeight w:val="560"/>
        </w:trPr>
        <w:tc>
          <w:tcPr>
            <w:tcW w:w="6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E23E8A">
            <w:pPr>
              <w:widowControl/>
              <w:adjustRightInd w:val="0"/>
              <w:snapToGrid w:val="0"/>
              <w:rPr>
                <w:rFonts w:ascii="Times New Roman" w:eastAsia="宋体"/>
                <w:color w:val="000000"/>
                <w:sz w:val="20"/>
                <w:szCs w:val="20"/>
              </w:rPr>
            </w:pPr>
          </w:p>
        </w:tc>
        <w:tc>
          <w:tcPr>
            <w:tcW w:w="20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E23E8A">
            <w:pPr>
              <w:widowControl/>
              <w:adjustRightInd w:val="0"/>
              <w:snapToGrid w:val="0"/>
              <w:jc w:val="left"/>
              <w:rPr>
                <w:rFonts w:ascii="Times New Roman" w:eastAsia="宋体"/>
                <w:color w:val="000000"/>
                <w:sz w:val="20"/>
                <w:szCs w:val="20"/>
              </w:rPr>
            </w:pPr>
          </w:p>
        </w:tc>
        <w:tc>
          <w:tcPr>
            <w:tcW w:w="2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BE490F">
            <w:pPr>
              <w:widowControl/>
              <w:adjustRightInd w:val="0"/>
              <w:snapToGrid w:val="0"/>
              <w:jc w:val="left"/>
              <w:textAlignment w:val="center"/>
              <w:rPr>
                <w:rFonts w:ascii="Times New Roman" w:eastAsia="宋体"/>
                <w:color w:val="000000"/>
                <w:sz w:val="20"/>
                <w:szCs w:val="20"/>
              </w:rPr>
            </w:pPr>
            <w:r w:rsidRPr="002178E8">
              <w:rPr>
                <w:rFonts w:ascii="Times New Roman" w:eastAsia="宋体"/>
                <w:color w:val="000000"/>
                <w:kern w:val="0"/>
                <w:sz w:val="20"/>
                <w:szCs w:val="20"/>
                <w:lang w:bidi="ar"/>
              </w:rPr>
              <w:t>第五包市政工程</w:t>
            </w:r>
            <w:r w:rsidRPr="002178E8">
              <w:rPr>
                <w:rFonts w:ascii="Times New Roman" w:eastAsia="宋体" w:hint="eastAsia"/>
                <w:color w:val="000000"/>
                <w:kern w:val="0"/>
                <w:sz w:val="20"/>
                <w:szCs w:val="20"/>
                <w:lang w:bidi="ar"/>
              </w:rPr>
              <w:t>：完成终验</w:t>
            </w:r>
          </w:p>
        </w:tc>
      </w:tr>
      <w:tr w:rsidR="00E23E8A" w:rsidRPr="002178E8">
        <w:trPr>
          <w:cantSplit/>
          <w:trHeight w:val="554"/>
        </w:trPr>
        <w:tc>
          <w:tcPr>
            <w:tcW w:w="6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E23E8A">
            <w:pPr>
              <w:widowControl/>
              <w:adjustRightInd w:val="0"/>
              <w:snapToGrid w:val="0"/>
              <w:rPr>
                <w:rFonts w:ascii="Times New Roman" w:eastAsia="宋体"/>
                <w:color w:val="000000"/>
                <w:sz w:val="20"/>
                <w:szCs w:val="20"/>
              </w:rPr>
            </w:pPr>
          </w:p>
        </w:tc>
        <w:tc>
          <w:tcPr>
            <w:tcW w:w="20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E23E8A">
            <w:pPr>
              <w:widowControl/>
              <w:adjustRightInd w:val="0"/>
              <w:snapToGrid w:val="0"/>
              <w:jc w:val="left"/>
              <w:rPr>
                <w:rFonts w:ascii="Times New Roman" w:eastAsia="宋体"/>
                <w:color w:val="000000"/>
                <w:sz w:val="20"/>
                <w:szCs w:val="20"/>
              </w:rPr>
            </w:pPr>
          </w:p>
        </w:tc>
        <w:tc>
          <w:tcPr>
            <w:tcW w:w="2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BE490F">
            <w:pPr>
              <w:widowControl/>
              <w:adjustRightInd w:val="0"/>
              <w:snapToGrid w:val="0"/>
              <w:jc w:val="left"/>
              <w:textAlignment w:val="center"/>
              <w:rPr>
                <w:rFonts w:ascii="Times New Roman" w:eastAsia="宋体"/>
                <w:color w:val="000000"/>
                <w:sz w:val="20"/>
                <w:szCs w:val="20"/>
              </w:rPr>
            </w:pPr>
            <w:r w:rsidRPr="002178E8">
              <w:rPr>
                <w:rFonts w:ascii="Times New Roman" w:eastAsia="宋体"/>
                <w:color w:val="000000"/>
                <w:kern w:val="0"/>
                <w:sz w:val="20"/>
                <w:szCs w:val="20"/>
                <w:lang w:bidi="ar"/>
              </w:rPr>
              <w:t>第六包市政工程</w:t>
            </w:r>
            <w:r w:rsidRPr="002178E8">
              <w:rPr>
                <w:rFonts w:ascii="Times New Roman" w:eastAsia="宋体" w:hint="eastAsia"/>
                <w:color w:val="000000"/>
                <w:kern w:val="0"/>
                <w:sz w:val="20"/>
                <w:szCs w:val="20"/>
                <w:lang w:bidi="ar"/>
              </w:rPr>
              <w:t>：完成终验</w:t>
            </w:r>
          </w:p>
        </w:tc>
      </w:tr>
      <w:tr w:rsidR="00E23E8A" w:rsidRPr="002178E8">
        <w:trPr>
          <w:cantSplit/>
          <w:trHeight w:val="562"/>
        </w:trPr>
        <w:tc>
          <w:tcPr>
            <w:tcW w:w="6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E23E8A">
            <w:pPr>
              <w:widowControl/>
              <w:adjustRightInd w:val="0"/>
              <w:snapToGrid w:val="0"/>
              <w:rPr>
                <w:rFonts w:ascii="Times New Roman" w:eastAsia="宋体"/>
                <w:color w:val="000000"/>
                <w:sz w:val="20"/>
                <w:szCs w:val="20"/>
              </w:rPr>
            </w:pPr>
          </w:p>
        </w:tc>
        <w:tc>
          <w:tcPr>
            <w:tcW w:w="20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E23E8A">
            <w:pPr>
              <w:widowControl/>
              <w:adjustRightInd w:val="0"/>
              <w:snapToGrid w:val="0"/>
              <w:jc w:val="left"/>
              <w:rPr>
                <w:rFonts w:ascii="Times New Roman" w:eastAsia="宋体"/>
                <w:color w:val="000000"/>
                <w:sz w:val="20"/>
                <w:szCs w:val="20"/>
              </w:rPr>
            </w:pPr>
          </w:p>
        </w:tc>
        <w:tc>
          <w:tcPr>
            <w:tcW w:w="2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BE490F">
            <w:pPr>
              <w:widowControl/>
              <w:adjustRightInd w:val="0"/>
              <w:snapToGrid w:val="0"/>
              <w:jc w:val="left"/>
              <w:textAlignment w:val="center"/>
              <w:rPr>
                <w:rFonts w:ascii="Times New Roman" w:eastAsia="宋体"/>
                <w:color w:val="000000"/>
                <w:sz w:val="20"/>
                <w:szCs w:val="20"/>
              </w:rPr>
            </w:pPr>
            <w:r w:rsidRPr="002178E8">
              <w:rPr>
                <w:rFonts w:ascii="Times New Roman" w:eastAsia="宋体"/>
                <w:color w:val="000000"/>
                <w:kern w:val="0"/>
                <w:sz w:val="20"/>
                <w:szCs w:val="20"/>
                <w:lang w:bidi="ar"/>
              </w:rPr>
              <w:t>第七包标志标线护栏</w:t>
            </w:r>
            <w:r w:rsidRPr="002178E8">
              <w:rPr>
                <w:rFonts w:ascii="Times New Roman" w:eastAsia="宋体" w:hint="eastAsia"/>
                <w:color w:val="000000"/>
                <w:kern w:val="0"/>
                <w:sz w:val="20"/>
                <w:szCs w:val="20"/>
                <w:lang w:bidi="ar"/>
              </w:rPr>
              <w:t>：完成终验</w:t>
            </w:r>
          </w:p>
        </w:tc>
      </w:tr>
      <w:tr w:rsidR="00E23E8A" w:rsidRPr="002178E8">
        <w:trPr>
          <w:cantSplit/>
          <w:trHeight w:val="975"/>
        </w:trPr>
        <w:tc>
          <w:tcPr>
            <w:tcW w:w="63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BE490F">
            <w:pPr>
              <w:widowControl/>
              <w:adjustRightInd w:val="0"/>
              <w:snapToGrid w:val="0"/>
              <w:jc w:val="center"/>
              <w:textAlignment w:val="center"/>
              <w:rPr>
                <w:rFonts w:ascii="Times New Roman" w:eastAsia="宋体"/>
                <w:color w:val="000000"/>
                <w:sz w:val="20"/>
                <w:szCs w:val="20"/>
              </w:rPr>
            </w:pPr>
            <w:r w:rsidRPr="002178E8">
              <w:rPr>
                <w:rFonts w:ascii="Times New Roman" w:eastAsia="宋体"/>
                <w:color w:val="000000"/>
                <w:kern w:val="0"/>
                <w:sz w:val="20"/>
                <w:szCs w:val="20"/>
                <w:lang w:bidi="ar"/>
              </w:rPr>
              <w:lastRenderedPageBreak/>
              <w:t>通讯网络建设</w:t>
            </w:r>
          </w:p>
        </w:tc>
        <w:tc>
          <w:tcPr>
            <w:tcW w:w="80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BE490F">
            <w:pPr>
              <w:widowControl/>
              <w:adjustRightInd w:val="0"/>
              <w:snapToGrid w:val="0"/>
              <w:jc w:val="left"/>
              <w:textAlignment w:val="center"/>
              <w:rPr>
                <w:rFonts w:ascii="Times New Roman" w:eastAsia="宋体"/>
                <w:color w:val="000000"/>
                <w:sz w:val="20"/>
                <w:szCs w:val="20"/>
              </w:rPr>
            </w:pPr>
            <w:r w:rsidRPr="002178E8">
              <w:rPr>
                <w:rFonts w:ascii="Times New Roman" w:eastAsia="宋体" w:hint="eastAsia"/>
                <w:color w:val="000000"/>
                <w:kern w:val="0"/>
                <w:sz w:val="20"/>
                <w:szCs w:val="20"/>
                <w:lang w:bidi="ar"/>
              </w:rPr>
              <w:t>2022</w:t>
            </w:r>
            <w:r w:rsidRPr="002178E8">
              <w:rPr>
                <w:rFonts w:ascii="Times New Roman" w:eastAsia="宋体" w:hint="eastAsia"/>
                <w:color w:val="000000"/>
                <w:kern w:val="0"/>
                <w:sz w:val="20"/>
                <w:szCs w:val="20"/>
                <w:lang w:bidi="ar"/>
              </w:rPr>
              <w:t>年</w:t>
            </w:r>
            <w:r w:rsidRPr="002178E8">
              <w:rPr>
                <w:rFonts w:ascii="Times New Roman" w:eastAsia="宋体" w:hint="eastAsia"/>
                <w:color w:val="000000"/>
                <w:kern w:val="0"/>
                <w:sz w:val="20"/>
                <w:szCs w:val="20"/>
                <w:lang w:bidi="ar"/>
              </w:rPr>
              <w:t>12</w:t>
            </w:r>
            <w:r w:rsidRPr="002178E8">
              <w:rPr>
                <w:rFonts w:ascii="Times New Roman" w:eastAsia="宋体" w:hint="eastAsia"/>
                <w:color w:val="000000"/>
                <w:kern w:val="0"/>
                <w:sz w:val="20"/>
                <w:szCs w:val="20"/>
                <w:lang w:bidi="ar"/>
              </w:rPr>
              <w:t>月底，完成属地机房配套工程建设、网络安全交换平台建设、交通信号控制系统通讯网络软硬件采购安装调试和</w:t>
            </w:r>
            <w:r w:rsidRPr="002178E8">
              <w:rPr>
                <w:rFonts w:ascii="Times New Roman" w:eastAsia="宋体" w:hint="eastAsia"/>
                <w:color w:val="000000"/>
                <w:kern w:val="0"/>
                <w:sz w:val="20"/>
                <w:szCs w:val="20"/>
                <w:lang w:bidi="ar"/>
              </w:rPr>
              <w:t>1148</w:t>
            </w:r>
            <w:r w:rsidRPr="002178E8">
              <w:rPr>
                <w:rFonts w:ascii="Times New Roman" w:eastAsia="宋体" w:hint="eastAsia"/>
                <w:color w:val="000000"/>
                <w:kern w:val="0"/>
                <w:sz w:val="20"/>
                <w:szCs w:val="20"/>
                <w:lang w:bidi="ar"/>
              </w:rPr>
              <w:t>处路口通信链路建设的基础上，</w:t>
            </w:r>
            <w:r w:rsidRPr="002178E8">
              <w:rPr>
                <w:rFonts w:ascii="Times New Roman" w:eastAsia="宋体" w:hint="eastAsia"/>
                <w:color w:val="000000"/>
                <w:kern w:val="0"/>
                <w:sz w:val="20"/>
                <w:szCs w:val="20"/>
                <w:lang w:bidi="ar"/>
              </w:rPr>
              <w:t>2023</w:t>
            </w:r>
            <w:r w:rsidRPr="002178E8">
              <w:rPr>
                <w:rFonts w:ascii="Times New Roman" w:eastAsia="宋体" w:hint="eastAsia"/>
                <w:color w:val="000000"/>
                <w:kern w:val="0"/>
                <w:sz w:val="20"/>
                <w:szCs w:val="20"/>
                <w:lang w:bidi="ar"/>
              </w:rPr>
              <w:t>年全面进入质保运维阶段。</w:t>
            </w:r>
          </w:p>
        </w:tc>
        <w:tc>
          <w:tcPr>
            <w:tcW w:w="1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BE490F">
            <w:pPr>
              <w:widowControl/>
              <w:adjustRightInd w:val="0"/>
              <w:snapToGrid w:val="0"/>
              <w:jc w:val="left"/>
              <w:textAlignment w:val="center"/>
              <w:rPr>
                <w:rFonts w:ascii="Times New Roman" w:eastAsia="宋体"/>
                <w:color w:val="000000"/>
                <w:sz w:val="20"/>
                <w:szCs w:val="20"/>
              </w:rPr>
            </w:pPr>
            <w:r w:rsidRPr="002178E8">
              <w:rPr>
                <w:rFonts w:ascii="Times New Roman" w:eastAsia="宋体"/>
                <w:color w:val="000000"/>
                <w:kern w:val="0"/>
                <w:sz w:val="20"/>
                <w:szCs w:val="20"/>
                <w:lang w:bidi="ar"/>
              </w:rPr>
              <w:t>交通信号控制系统通讯网络软硬件采购安装调试</w:t>
            </w:r>
          </w:p>
        </w:tc>
        <w:tc>
          <w:tcPr>
            <w:tcW w:w="2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BE490F">
            <w:pPr>
              <w:widowControl/>
              <w:adjustRightInd w:val="0"/>
              <w:snapToGrid w:val="0"/>
              <w:jc w:val="left"/>
              <w:textAlignment w:val="center"/>
              <w:rPr>
                <w:rFonts w:ascii="Times New Roman" w:eastAsia="宋体"/>
                <w:color w:val="000000"/>
                <w:sz w:val="20"/>
                <w:szCs w:val="20"/>
              </w:rPr>
            </w:pPr>
            <w:r w:rsidRPr="002178E8">
              <w:rPr>
                <w:rFonts w:ascii="Times New Roman" w:eastAsia="宋体" w:hint="eastAsia"/>
                <w:color w:val="000000"/>
                <w:kern w:val="0"/>
                <w:sz w:val="20"/>
                <w:szCs w:val="20"/>
                <w:lang w:bidi="ar"/>
              </w:rPr>
              <w:t>已完成全部建设任务，完成终验，进入质保期</w:t>
            </w:r>
            <w:r w:rsidRPr="002178E8">
              <w:rPr>
                <w:rFonts w:ascii="Times New Roman" w:eastAsia="宋体"/>
                <w:color w:val="000000"/>
                <w:kern w:val="0"/>
                <w:sz w:val="20"/>
                <w:szCs w:val="20"/>
                <w:lang w:bidi="ar"/>
              </w:rPr>
              <w:t>。</w:t>
            </w:r>
          </w:p>
        </w:tc>
      </w:tr>
      <w:tr w:rsidR="00E23E8A" w:rsidRPr="002178E8">
        <w:trPr>
          <w:cantSplit/>
          <w:trHeight w:val="833"/>
        </w:trPr>
        <w:tc>
          <w:tcPr>
            <w:tcW w:w="6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E23E8A">
            <w:pPr>
              <w:widowControl/>
              <w:adjustRightInd w:val="0"/>
              <w:snapToGrid w:val="0"/>
              <w:rPr>
                <w:rFonts w:ascii="Times New Roman" w:eastAsia="宋体"/>
                <w:color w:val="000000"/>
                <w:sz w:val="20"/>
                <w:szCs w:val="20"/>
              </w:rPr>
            </w:pPr>
          </w:p>
        </w:tc>
        <w:tc>
          <w:tcPr>
            <w:tcW w:w="80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E23E8A">
            <w:pPr>
              <w:widowControl/>
              <w:adjustRightInd w:val="0"/>
              <w:snapToGrid w:val="0"/>
              <w:jc w:val="left"/>
              <w:rPr>
                <w:rFonts w:ascii="Times New Roman" w:eastAsia="宋体"/>
                <w:color w:val="000000"/>
                <w:sz w:val="20"/>
                <w:szCs w:val="20"/>
              </w:rPr>
            </w:pPr>
          </w:p>
        </w:tc>
        <w:tc>
          <w:tcPr>
            <w:tcW w:w="1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BE490F">
            <w:pPr>
              <w:widowControl/>
              <w:adjustRightInd w:val="0"/>
              <w:snapToGrid w:val="0"/>
              <w:jc w:val="left"/>
              <w:textAlignment w:val="center"/>
              <w:rPr>
                <w:rFonts w:ascii="Times New Roman" w:eastAsia="宋体"/>
                <w:color w:val="000000"/>
                <w:sz w:val="20"/>
                <w:szCs w:val="20"/>
              </w:rPr>
            </w:pPr>
            <w:r w:rsidRPr="002178E8">
              <w:rPr>
                <w:rFonts w:ascii="Times New Roman" w:eastAsia="宋体"/>
                <w:color w:val="000000"/>
                <w:kern w:val="0"/>
                <w:sz w:val="20"/>
                <w:szCs w:val="20"/>
                <w:lang w:bidi="ar"/>
              </w:rPr>
              <w:t>通讯网络安全交换平台软硬件采购安装调试</w:t>
            </w:r>
          </w:p>
        </w:tc>
        <w:tc>
          <w:tcPr>
            <w:tcW w:w="2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BE490F">
            <w:pPr>
              <w:widowControl/>
              <w:adjustRightInd w:val="0"/>
              <w:snapToGrid w:val="0"/>
              <w:jc w:val="left"/>
              <w:textAlignment w:val="center"/>
              <w:rPr>
                <w:rFonts w:ascii="Times New Roman" w:eastAsia="宋体"/>
                <w:color w:val="000000"/>
                <w:sz w:val="20"/>
                <w:szCs w:val="20"/>
              </w:rPr>
            </w:pPr>
            <w:r w:rsidRPr="002178E8">
              <w:rPr>
                <w:rFonts w:ascii="Times New Roman" w:eastAsia="宋体" w:hint="eastAsia"/>
                <w:color w:val="000000"/>
                <w:kern w:val="0"/>
                <w:sz w:val="20"/>
                <w:szCs w:val="20"/>
                <w:lang w:bidi="ar"/>
              </w:rPr>
              <w:t>已完成全部建设任务，完成终验，进入质保期</w:t>
            </w:r>
            <w:r w:rsidRPr="002178E8">
              <w:rPr>
                <w:rFonts w:ascii="Times New Roman" w:eastAsia="宋体"/>
                <w:color w:val="000000"/>
                <w:kern w:val="0"/>
                <w:sz w:val="20"/>
                <w:szCs w:val="20"/>
                <w:lang w:bidi="ar"/>
              </w:rPr>
              <w:t>。</w:t>
            </w:r>
          </w:p>
        </w:tc>
      </w:tr>
      <w:tr w:rsidR="00E23E8A" w:rsidRPr="002178E8">
        <w:trPr>
          <w:cantSplit/>
          <w:trHeight w:val="699"/>
        </w:trPr>
        <w:tc>
          <w:tcPr>
            <w:tcW w:w="6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E23E8A">
            <w:pPr>
              <w:widowControl/>
              <w:adjustRightInd w:val="0"/>
              <w:snapToGrid w:val="0"/>
              <w:rPr>
                <w:rFonts w:ascii="Times New Roman" w:eastAsia="宋体"/>
                <w:color w:val="000000"/>
                <w:sz w:val="20"/>
                <w:szCs w:val="20"/>
              </w:rPr>
            </w:pPr>
          </w:p>
        </w:tc>
        <w:tc>
          <w:tcPr>
            <w:tcW w:w="80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E23E8A">
            <w:pPr>
              <w:widowControl/>
              <w:adjustRightInd w:val="0"/>
              <w:snapToGrid w:val="0"/>
              <w:jc w:val="left"/>
              <w:rPr>
                <w:rFonts w:ascii="Times New Roman" w:eastAsia="宋体"/>
                <w:color w:val="000000"/>
                <w:sz w:val="20"/>
                <w:szCs w:val="20"/>
              </w:rPr>
            </w:pPr>
          </w:p>
        </w:tc>
        <w:tc>
          <w:tcPr>
            <w:tcW w:w="1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BE490F">
            <w:pPr>
              <w:widowControl/>
              <w:adjustRightInd w:val="0"/>
              <w:snapToGrid w:val="0"/>
              <w:jc w:val="left"/>
              <w:textAlignment w:val="center"/>
              <w:rPr>
                <w:rFonts w:ascii="Times New Roman" w:eastAsia="宋体"/>
                <w:color w:val="000000"/>
                <w:sz w:val="20"/>
                <w:szCs w:val="20"/>
              </w:rPr>
            </w:pPr>
            <w:r w:rsidRPr="002178E8">
              <w:rPr>
                <w:rFonts w:ascii="Times New Roman" w:eastAsia="宋体"/>
                <w:color w:val="000000"/>
                <w:kern w:val="0"/>
                <w:sz w:val="20"/>
                <w:szCs w:val="20"/>
                <w:lang w:bidi="ar"/>
              </w:rPr>
              <w:t>1148</w:t>
            </w:r>
            <w:r w:rsidRPr="002178E8">
              <w:rPr>
                <w:rStyle w:val="font31"/>
                <w:rFonts w:ascii="Times New Roman" w:hAnsi="Times New Roman" w:cs="Times New Roman" w:hint="default"/>
                <w:lang w:bidi="ar"/>
              </w:rPr>
              <w:t>处路口通信链路租用</w:t>
            </w:r>
          </w:p>
        </w:tc>
        <w:tc>
          <w:tcPr>
            <w:tcW w:w="2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BE490F">
            <w:pPr>
              <w:widowControl/>
              <w:adjustRightInd w:val="0"/>
              <w:snapToGrid w:val="0"/>
              <w:jc w:val="left"/>
              <w:textAlignment w:val="center"/>
              <w:rPr>
                <w:rFonts w:ascii="Times New Roman" w:eastAsia="宋体"/>
                <w:color w:val="000000"/>
                <w:sz w:val="20"/>
                <w:szCs w:val="20"/>
              </w:rPr>
            </w:pPr>
            <w:r w:rsidRPr="002178E8">
              <w:rPr>
                <w:rFonts w:ascii="Times New Roman" w:eastAsia="宋体" w:hint="eastAsia"/>
                <w:color w:val="000000"/>
                <w:kern w:val="0"/>
                <w:sz w:val="20"/>
                <w:szCs w:val="20"/>
                <w:lang w:bidi="ar"/>
              </w:rPr>
              <w:t>2022</w:t>
            </w:r>
            <w:r w:rsidRPr="002178E8">
              <w:rPr>
                <w:rFonts w:ascii="Times New Roman" w:eastAsia="宋体" w:hint="eastAsia"/>
                <w:color w:val="000000"/>
                <w:kern w:val="0"/>
                <w:sz w:val="20"/>
                <w:szCs w:val="20"/>
                <w:lang w:bidi="ar"/>
              </w:rPr>
              <w:t>年底起租，</w:t>
            </w:r>
            <w:r w:rsidRPr="002178E8">
              <w:rPr>
                <w:rFonts w:ascii="Times New Roman" w:eastAsia="宋体" w:hint="eastAsia"/>
                <w:color w:val="000000"/>
                <w:kern w:val="0"/>
                <w:sz w:val="20"/>
                <w:szCs w:val="20"/>
                <w:lang w:bidi="ar"/>
              </w:rPr>
              <w:t>2023</w:t>
            </w:r>
            <w:r w:rsidRPr="002178E8">
              <w:rPr>
                <w:rFonts w:ascii="Times New Roman" w:eastAsia="宋体" w:hint="eastAsia"/>
                <w:color w:val="000000"/>
                <w:kern w:val="0"/>
                <w:sz w:val="20"/>
                <w:szCs w:val="20"/>
                <w:lang w:bidi="ar"/>
              </w:rPr>
              <w:t>年后申请租用费用。</w:t>
            </w:r>
          </w:p>
        </w:tc>
      </w:tr>
      <w:tr w:rsidR="00E23E8A" w:rsidRPr="002178E8">
        <w:trPr>
          <w:cantSplit/>
          <w:trHeight w:val="1542"/>
        </w:trPr>
        <w:tc>
          <w:tcPr>
            <w:tcW w:w="6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E23E8A">
            <w:pPr>
              <w:widowControl/>
              <w:adjustRightInd w:val="0"/>
              <w:snapToGrid w:val="0"/>
              <w:rPr>
                <w:rFonts w:ascii="Times New Roman" w:eastAsia="宋体"/>
                <w:color w:val="000000"/>
                <w:sz w:val="20"/>
                <w:szCs w:val="20"/>
              </w:rPr>
            </w:pPr>
          </w:p>
        </w:tc>
        <w:tc>
          <w:tcPr>
            <w:tcW w:w="80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E23E8A">
            <w:pPr>
              <w:widowControl/>
              <w:adjustRightInd w:val="0"/>
              <w:snapToGrid w:val="0"/>
              <w:jc w:val="left"/>
              <w:rPr>
                <w:rFonts w:ascii="Times New Roman" w:eastAsia="宋体"/>
                <w:color w:val="000000"/>
                <w:sz w:val="20"/>
                <w:szCs w:val="20"/>
              </w:rPr>
            </w:pPr>
          </w:p>
        </w:tc>
        <w:tc>
          <w:tcPr>
            <w:tcW w:w="12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BE490F">
            <w:pPr>
              <w:widowControl/>
              <w:adjustRightInd w:val="0"/>
              <w:snapToGrid w:val="0"/>
              <w:jc w:val="left"/>
              <w:textAlignment w:val="center"/>
              <w:rPr>
                <w:rFonts w:ascii="Times New Roman" w:eastAsia="宋体"/>
                <w:color w:val="000000"/>
                <w:sz w:val="20"/>
                <w:szCs w:val="20"/>
              </w:rPr>
            </w:pPr>
            <w:r w:rsidRPr="002178E8">
              <w:rPr>
                <w:rFonts w:ascii="Times New Roman" w:eastAsia="宋体"/>
                <w:color w:val="000000"/>
                <w:kern w:val="0"/>
                <w:sz w:val="20"/>
                <w:szCs w:val="20"/>
                <w:lang w:bidi="ar"/>
              </w:rPr>
              <w:t>局中心机房及分中心机房基础设施建设</w:t>
            </w:r>
          </w:p>
        </w:tc>
        <w:tc>
          <w:tcPr>
            <w:tcW w:w="22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E23E8A" w:rsidRPr="002178E8" w:rsidRDefault="00BE490F">
            <w:pPr>
              <w:widowControl/>
              <w:adjustRightInd w:val="0"/>
              <w:snapToGrid w:val="0"/>
              <w:jc w:val="left"/>
              <w:textAlignment w:val="center"/>
              <w:rPr>
                <w:rFonts w:ascii="Times New Roman" w:eastAsia="宋体"/>
                <w:color w:val="000000"/>
                <w:sz w:val="20"/>
                <w:szCs w:val="20"/>
              </w:rPr>
            </w:pPr>
            <w:r w:rsidRPr="002178E8">
              <w:rPr>
                <w:rFonts w:ascii="Times New Roman" w:eastAsia="宋体" w:hint="eastAsia"/>
                <w:color w:val="000000"/>
                <w:kern w:val="0"/>
                <w:sz w:val="20"/>
                <w:szCs w:val="20"/>
                <w:lang w:bidi="ar"/>
              </w:rPr>
              <w:t>已完成全部建设任务，完成终验，进入质保期</w:t>
            </w:r>
            <w:r w:rsidRPr="002178E8">
              <w:rPr>
                <w:rFonts w:ascii="Times New Roman" w:eastAsia="宋体"/>
                <w:color w:val="000000"/>
                <w:kern w:val="0"/>
                <w:sz w:val="20"/>
                <w:szCs w:val="20"/>
                <w:lang w:bidi="ar"/>
              </w:rPr>
              <w:t>。</w:t>
            </w:r>
          </w:p>
        </w:tc>
      </w:tr>
    </w:tbl>
    <w:p w:rsidR="00E23E8A" w:rsidRPr="002178E8" w:rsidRDefault="00E23E8A">
      <w:pPr>
        <w:pStyle w:val="a0"/>
        <w:adjustRightInd w:val="0"/>
        <w:snapToGrid w:val="0"/>
        <w:spacing w:after="0"/>
        <w:rPr>
          <w:rFonts w:ascii="Times New Roman" w:hAnsi="Times New Roman"/>
        </w:rPr>
      </w:pPr>
    </w:p>
    <w:p w:rsidR="00E23E8A" w:rsidRPr="002178E8" w:rsidRDefault="00BE490F">
      <w:pPr>
        <w:suppressAutoHyphens/>
        <w:wordWrap/>
        <w:adjustRightInd w:val="0"/>
        <w:snapToGrid w:val="0"/>
        <w:spacing w:line="360" w:lineRule="auto"/>
        <w:ind w:firstLineChars="200" w:firstLine="640"/>
        <w:outlineLvl w:val="2"/>
        <w:rPr>
          <w:rFonts w:ascii="Times New Roman"/>
          <w:color w:val="000000"/>
          <w:sz w:val="32"/>
        </w:rPr>
      </w:pPr>
      <w:r w:rsidRPr="002178E8">
        <w:rPr>
          <w:rFonts w:ascii="Times New Roman"/>
          <w:color w:val="000000"/>
          <w:sz w:val="32"/>
        </w:rPr>
        <w:t>2.</w:t>
      </w:r>
      <w:r w:rsidRPr="002178E8">
        <w:rPr>
          <w:rFonts w:ascii="Times New Roman"/>
          <w:color w:val="000000"/>
          <w:sz w:val="32"/>
        </w:rPr>
        <w:t>产出质量</w:t>
      </w:r>
    </w:p>
    <w:p w:rsidR="00E23E8A" w:rsidRPr="002178E8" w:rsidRDefault="00BE490F">
      <w:pPr>
        <w:suppressAutoHyphens/>
        <w:wordWrap/>
        <w:adjustRightInd w:val="0"/>
        <w:snapToGrid w:val="0"/>
        <w:spacing w:line="360" w:lineRule="auto"/>
        <w:ind w:firstLineChars="200" w:firstLine="640"/>
        <w:rPr>
          <w:rFonts w:ascii="Times New Roman"/>
          <w:sz w:val="32"/>
          <w:szCs w:val="32"/>
          <w:shd w:val="clear" w:color="auto" w:fill="FFFFFF"/>
          <w:lang w:bidi="ar"/>
        </w:rPr>
      </w:pPr>
      <w:r w:rsidRPr="002178E8">
        <w:rPr>
          <w:rFonts w:ascii="Times New Roman"/>
          <w:sz w:val="32"/>
          <w:szCs w:val="24"/>
        </w:rPr>
        <w:t>项目执行过程中实施项目管理、监理管理模式，监理单位对各分包施工单位进行质量、进度、资金的监督管理，项目管理单位对项目的建设、验收、运维等过程进行全流程管理，对重要环节进行监管和全流程信息化留痕</w:t>
      </w:r>
      <w:r w:rsidRPr="002178E8">
        <w:rPr>
          <w:rFonts w:ascii="Times New Roman"/>
          <w:sz w:val="32"/>
          <w:szCs w:val="32"/>
          <w:shd w:val="clear" w:color="auto" w:fill="FFFFFF"/>
          <w:lang w:bidi="ar"/>
        </w:rPr>
        <w:t>。项目实施质量有所控制，其中进场材料、信号机及视频检测器采购设备均通过验收，并出具质量检验报告。</w:t>
      </w:r>
    </w:p>
    <w:p w:rsidR="00E23E8A" w:rsidRPr="002178E8" w:rsidRDefault="00BE490F">
      <w:pPr>
        <w:suppressAutoHyphens/>
        <w:wordWrap/>
        <w:adjustRightInd w:val="0"/>
        <w:snapToGrid w:val="0"/>
        <w:spacing w:line="360" w:lineRule="auto"/>
        <w:ind w:firstLineChars="200" w:firstLine="640"/>
        <w:outlineLvl w:val="2"/>
        <w:rPr>
          <w:rFonts w:ascii="Times New Roman"/>
          <w:color w:val="000000"/>
          <w:sz w:val="32"/>
        </w:rPr>
      </w:pPr>
      <w:r w:rsidRPr="002178E8">
        <w:rPr>
          <w:rFonts w:ascii="Times New Roman"/>
          <w:color w:val="000000"/>
          <w:sz w:val="32"/>
        </w:rPr>
        <w:t>3.</w:t>
      </w:r>
      <w:r w:rsidRPr="002178E8">
        <w:rPr>
          <w:rFonts w:ascii="Times New Roman"/>
          <w:color w:val="000000"/>
          <w:sz w:val="32"/>
        </w:rPr>
        <w:t>产出时效</w:t>
      </w:r>
    </w:p>
    <w:p w:rsidR="00E23E8A" w:rsidRPr="002178E8" w:rsidRDefault="00BE490F">
      <w:pPr>
        <w:suppressAutoHyphens/>
        <w:wordWrap/>
        <w:adjustRightInd w:val="0"/>
        <w:snapToGrid w:val="0"/>
        <w:spacing w:line="360" w:lineRule="auto"/>
        <w:ind w:firstLineChars="200" w:firstLine="640"/>
        <w:rPr>
          <w:sz w:val="32"/>
          <w:szCs w:val="32"/>
        </w:rPr>
      </w:pPr>
      <w:bookmarkStart w:id="72" w:name="_Hlk103538573"/>
      <w:r w:rsidRPr="002178E8">
        <w:rPr>
          <w:rFonts w:ascii="Times New Roman" w:hint="eastAsia"/>
          <w:sz w:val="32"/>
          <w:szCs w:val="32"/>
        </w:rPr>
        <w:t>截至</w:t>
      </w:r>
      <w:r w:rsidRPr="002178E8">
        <w:rPr>
          <w:rFonts w:ascii="Times New Roman"/>
          <w:sz w:val="32"/>
          <w:szCs w:val="32"/>
        </w:rPr>
        <w:t>202</w:t>
      </w:r>
      <w:r w:rsidRPr="002178E8">
        <w:rPr>
          <w:rFonts w:ascii="Times New Roman" w:hint="eastAsia"/>
          <w:sz w:val="32"/>
          <w:szCs w:val="32"/>
        </w:rPr>
        <w:t>4</w:t>
      </w:r>
      <w:r w:rsidRPr="002178E8">
        <w:rPr>
          <w:rFonts w:ascii="Times New Roman"/>
          <w:sz w:val="32"/>
          <w:szCs w:val="32"/>
        </w:rPr>
        <w:t>年</w:t>
      </w:r>
      <w:bookmarkEnd w:id="72"/>
      <w:r w:rsidRPr="002178E8">
        <w:rPr>
          <w:rFonts w:ascii="Times New Roman" w:hint="eastAsia"/>
          <w:sz w:val="32"/>
          <w:szCs w:val="32"/>
        </w:rPr>
        <w:t>12</w:t>
      </w:r>
      <w:r w:rsidRPr="002178E8">
        <w:rPr>
          <w:rFonts w:ascii="Times New Roman" w:hint="eastAsia"/>
          <w:sz w:val="32"/>
          <w:szCs w:val="32"/>
        </w:rPr>
        <w:t>月</w:t>
      </w:r>
      <w:r w:rsidRPr="002178E8">
        <w:rPr>
          <w:rFonts w:ascii="Times New Roman" w:hint="eastAsia"/>
          <w:sz w:val="32"/>
          <w:szCs w:val="32"/>
        </w:rPr>
        <w:t>31</w:t>
      </w:r>
      <w:r w:rsidRPr="002178E8">
        <w:rPr>
          <w:rFonts w:ascii="Times New Roman" w:hint="eastAsia"/>
          <w:sz w:val="32"/>
          <w:szCs w:val="32"/>
        </w:rPr>
        <w:t>日，该项目</w:t>
      </w:r>
      <w:r w:rsidRPr="002178E8">
        <w:rPr>
          <w:rFonts w:ascii="Times New Roman"/>
          <w:sz w:val="32"/>
          <w:szCs w:val="32"/>
        </w:rPr>
        <w:t>一标段</w:t>
      </w:r>
      <w:r w:rsidRPr="002178E8">
        <w:rPr>
          <w:rFonts w:ascii="Times New Roman" w:hint="eastAsia"/>
          <w:sz w:val="32"/>
          <w:szCs w:val="32"/>
        </w:rPr>
        <w:t>完成终验，软硬件系统功能技术指标达到合同约定要求，按照备案要求完成了网络安全等保测评；</w:t>
      </w:r>
      <w:r w:rsidRPr="002178E8">
        <w:rPr>
          <w:rFonts w:ascii="Times New Roman"/>
          <w:sz w:val="32"/>
          <w:szCs w:val="32"/>
        </w:rPr>
        <w:t>二标段已经完成了所有建设任务、项目施工过程文档及软件开发文档齐全、并按照要求完成</w:t>
      </w:r>
      <w:r w:rsidRPr="002178E8">
        <w:rPr>
          <w:rFonts w:ascii="Times New Roman" w:hint="eastAsia"/>
          <w:sz w:val="32"/>
          <w:szCs w:val="32"/>
        </w:rPr>
        <w:t>了终验工作</w:t>
      </w:r>
      <w:r w:rsidRPr="002178E8">
        <w:rPr>
          <w:rFonts w:ascii="Times New Roman"/>
          <w:sz w:val="32"/>
          <w:szCs w:val="32"/>
        </w:rPr>
        <w:t>；三标段</w:t>
      </w:r>
      <w:r w:rsidRPr="002178E8">
        <w:rPr>
          <w:rFonts w:ascii="Times New Roman" w:hint="eastAsia"/>
          <w:sz w:val="32"/>
          <w:szCs w:val="32"/>
        </w:rPr>
        <w:lastRenderedPageBreak/>
        <w:t>交通信号控制系统通讯网络、机房和通讯网络安全交换平台软硬件采购已完成终验</w:t>
      </w:r>
      <w:r w:rsidRPr="002178E8">
        <w:rPr>
          <w:rFonts w:ascii="Times New Roman"/>
          <w:sz w:val="32"/>
          <w:szCs w:val="32"/>
        </w:rPr>
        <w:t>。</w:t>
      </w:r>
      <w:r w:rsidRPr="002178E8">
        <w:rPr>
          <w:rFonts w:ascii="Times New Roman" w:hint="eastAsia"/>
          <w:sz w:val="32"/>
          <w:szCs w:val="32"/>
        </w:rPr>
        <w:t>根据</w:t>
      </w:r>
      <w:bookmarkStart w:id="73" w:name="_Hlk198040904"/>
      <w:r w:rsidRPr="002178E8">
        <w:rPr>
          <w:rFonts w:ascii="Times New Roman" w:hint="eastAsia"/>
          <w:sz w:val="32"/>
          <w:szCs w:val="32"/>
        </w:rPr>
        <w:t>项目建设总体实施方案</w:t>
      </w:r>
      <w:bookmarkEnd w:id="73"/>
      <w:r w:rsidRPr="002178E8">
        <w:rPr>
          <w:rFonts w:ascii="Times New Roman" w:hint="eastAsia"/>
          <w:sz w:val="32"/>
          <w:szCs w:val="32"/>
        </w:rPr>
        <w:t>，该实施周期为</w:t>
      </w:r>
      <w:r w:rsidRPr="002178E8">
        <w:rPr>
          <w:rFonts w:ascii="Times New Roman" w:hint="eastAsia"/>
          <w:sz w:val="32"/>
          <w:szCs w:val="32"/>
        </w:rPr>
        <w:t>2019-2022</w:t>
      </w:r>
      <w:r w:rsidRPr="002178E8">
        <w:rPr>
          <w:rFonts w:ascii="Times New Roman" w:hint="eastAsia"/>
          <w:sz w:val="32"/>
          <w:szCs w:val="32"/>
        </w:rPr>
        <w:t>年，但由于前期项目实施内容调整及疫情期间施工延期影响，项目整体实施进度滞后。此外，由于项目实施周期较长，如今软硬件技术迭代速度较快，容易导致软硬件设备性能不足、软硬件标准同行业新标准不匹配、运维扩展成本增加等问题。</w:t>
      </w:r>
    </w:p>
    <w:p w:rsidR="00E23E8A" w:rsidRPr="002178E8" w:rsidRDefault="00BE490F">
      <w:pPr>
        <w:suppressAutoHyphens/>
        <w:wordWrap/>
        <w:adjustRightInd w:val="0"/>
        <w:snapToGrid w:val="0"/>
        <w:spacing w:line="360" w:lineRule="auto"/>
        <w:ind w:firstLineChars="200" w:firstLine="640"/>
        <w:outlineLvl w:val="2"/>
        <w:rPr>
          <w:rFonts w:ascii="Times New Roman"/>
          <w:sz w:val="32"/>
          <w:szCs w:val="32"/>
        </w:rPr>
      </w:pPr>
      <w:r w:rsidRPr="002178E8">
        <w:rPr>
          <w:rFonts w:ascii="Times New Roman"/>
          <w:sz w:val="32"/>
          <w:szCs w:val="32"/>
        </w:rPr>
        <w:t>4.</w:t>
      </w:r>
      <w:r w:rsidRPr="002178E8">
        <w:rPr>
          <w:rFonts w:ascii="Times New Roman"/>
          <w:sz w:val="32"/>
          <w:szCs w:val="32"/>
        </w:rPr>
        <w:t>产出成本</w:t>
      </w:r>
    </w:p>
    <w:p w:rsidR="00E23E8A" w:rsidRPr="002178E8" w:rsidRDefault="00BE490F">
      <w:pPr>
        <w:suppressAutoHyphens/>
        <w:wordWrap/>
        <w:adjustRightInd w:val="0"/>
        <w:snapToGrid w:val="0"/>
        <w:spacing w:line="360" w:lineRule="auto"/>
        <w:ind w:firstLineChars="200" w:firstLine="640"/>
        <w:rPr>
          <w:rFonts w:ascii="Times New Roman"/>
          <w:sz w:val="32"/>
          <w:szCs w:val="32"/>
        </w:rPr>
      </w:pPr>
      <w:r w:rsidRPr="002178E8">
        <w:rPr>
          <w:rFonts w:ascii="Times New Roman" w:hint="eastAsia"/>
          <w:sz w:val="32"/>
          <w:szCs w:val="32"/>
        </w:rPr>
        <w:t>一是</w:t>
      </w:r>
      <w:r w:rsidRPr="002178E8">
        <w:rPr>
          <w:rFonts w:ascii="Times New Roman"/>
          <w:sz w:val="32"/>
          <w:szCs w:val="32"/>
        </w:rPr>
        <w:t>项目通过公开招投标的方式确定各子项目的具体承接单位，一定程度上节省了项目实施成本。</w:t>
      </w:r>
      <w:r w:rsidRPr="002178E8">
        <w:rPr>
          <w:rFonts w:ascii="Times New Roman" w:hint="eastAsia"/>
          <w:sz w:val="32"/>
          <w:szCs w:val="32"/>
        </w:rPr>
        <w:t>二是</w:t>
      </w:r>
      <w:r w:rsidRPr="002178E8">
        <w:rPr>
          <w:rFonts w:ascii="Times New Roman"/>
          <w:sz w:val="32"/>
          <w:szCs w:val="24"/>
          <w:shd w:val="clear" w:color="auto" w:fill="FFFFFF"/>
        </w:rPr>
        <w:t>项目建设完成后，实现局中心至各支大队通信光缆的综合复用，提高使用效率，减少通信光缆的租用数量。</w:t>
      </w:r>
      <w:r w:rsidRPr="002178E8">
        <w:rPr>
          <w:rFonts w:ascii="Times New Roman" w:hint="eastAsia"/>
          <w:sz w:val="32"/>
          <w:szCs w:val="24"/>
          <w:shd w:val="clear" w:color="auto" w:fill="FFFFFF"/>
        </w:rPr>
        <w:t>三是</w:t>
      </w:r>
      <w:r w:rsidRPr="002178E8">
        <w:rPr>
          <w:rFonts w:ascii="Times New Roman"/>
          <w:sz w:val="32"/>
          <w:szCs w:val="24"/>
          <w:shd w:val="clear" w:color="auto" w:fill="FFFFFF"/>
        </w:rPr>
        <w:t>感知网建成后，将路面通信节点带宽升级至千兆，远高于现有路口带宽，能够满足路口科技设备及系统的传输和接入需求，减少目前多条不同带宽线路的租用费用，节约租用成本，提高资金使用效益。</w:t>
      </w:r>
      <w:r w:rsidRPr="002178E8">
        <w:rPr>
          <w:rFonts w:ascii="Times New Roman" w:hint="eastAsia"/>
          <w:sz w:val="32"/>
          <w:szCs w:val="24"/>
          <w:shd w:val="clear" w:color="auto" w:fill="FFFFFF"/>
        </w:rPr>
        <w:t>四是</w:t>
      </w:r>
      <w:r w:rsidRPr="002178E8">
        <w:rPr>
          <w:rFonts w:ascii="Times New Roman"/>
          <w:sz w:val="32"/>
          <w:szCs w:val="24"/>
          <w:shd w:val="clear" w:color="auto" w:fill="FFFFFF"/>
        </w:rPr>
        <w:t>项目建设完成后</w:t>
      </w:r>
      <w:r w:rsidRPr="002178E8">
        <w:rPr>
          <w:rFonts w:ascii="Times New Roman" w:hint="eastAsia"/>
          <w:sz w:val="32"/>
          <w:szCs w:val="24"/>
          <w:shd w:val="clear" w:color="auto" w:fill="FFFFFF"/>
        </w:rPr>
        <w:t>，能</w:t>
      </w:r>
      <w:r w:rsidRPr="002178E8">
        <w:rPr>
          <w:rFonts w:ascii="Times New Roman"/>
          <w:sz w:val="32"/>
          <w:szCs w:val="24"/>
          <w:shd w:val="clear" w:color="auto" w:fill="FFFFFF"/>
        </w:rPr>
        <w:t>实现</w:t>
      </w:r>
      <w:r w:rsidRPr="002178E8">
        <w:rPr>
          <w:rFonts w:ascii="Times New Roman" w:hint="eastAsia"/>
          <w:sz w:val="32"/>
          <w:szCs w:val="24"/>
          <w:shd w:val="clear" w:color="auto" w:fill="FFFFFF"/>
        </w:rPr>
        <w:t>市交管</w:t>
      </w:r>
      <w:r w:rsidRPr="002178E8">
        <w:rPr>
          <w:rFonts w:ascii="Times New Roman"/>
          <w:sz w:val="32"/>
          <w:szCs w:val="24"/>
          <w:shd w:val="clear" w:color="auto" w:fill="FFFFFF"/>
        </w:rPr>
        <w:t>局所有感知网系统上云，目前</w:t>
      </w:r>
      <w:r w:rsidRPr="002178E8">
        <w:rPr>
          <w:rFonts w:ascii="Times New Roman" w:hint="eastAsia"/>
          <w:sz w:val="32"/>
          <w:szCs w:val="24"/>
          <w:shd w:val="clear" w:color="auto" w:fill="FFFFFF"/>
        </w:rPr>
        <w:t>市交管</w:t>
      </w:r>
      <w:r w:rsidRPr="002178E8">
        <w:rPr>
          <w:rFonts w:ascii="Times New Roman"/>
          <w:sz w:val="32"/>
          <w:szCs w:val="24"/>
          <w:shd w:val="clear" w:color="auto" w:fill="FFFFFF"/>
        </w:rPr>
        <w:t>局已完成感知网</w:t>
      </w:r>
      <w:r w:rsidRPr="002178E8">
        <w:rPr>
          <w:rFonts w:ascii="Times New Roman"/>
          <w:sz w:val="32"/>
          <w:szCs w:val="24"/>
          <w:shd w:val="clear" w:color="auto" w:fill="FFFFFF"/>
        </w:rPr>
        <w:t>31</w:t>
      </w:r>
      <w:r w:rsidRPr="002178E8">
        <w:rPr>
          <w:rFonts w:ascii="Times New Roman"/>
          <w:sz w:val="32"/>
          <w:szCs w:val="24"/>
          <w:shd w:val="clear" w:color="auto" w:fill="FFFFFF"/>
        </w:rPr>
        <w:t>个系统的上云，有利于资源节约化管理</w:t>
      </w:r>
      <w:r w:rsidRPr="002178E8">
        <w:rPr>
          <w:rFonts w:ascii="Times New Roman" w:hint="eastAsia"/>
          <w:sz w:val="32"/>
          <w:szCs w:val="24"/>
          <w:shd w:val="clear" w:color="auto" w:fill="FFFFFF"/>
        </w:rPr>
        <w:t>。五是</w:t>
      </w:r>
      <w:r w:rsidRPr="002178E8">
        <w:rPr>
          <w:rFonts w:ascii="Times New Roman"/>
          <w:sz w:val="32"/>
          <w:szCs w:val="24"/>
          <w:shd w:val="clear" w:color="auto" w:fill="FFFFFF"/>
        </w:rPr>
        <w:t>项目建设完成后，政务云互联网、感知网和公安网应用均可运行现有地图服务，实现全局一张图</w:t>
      </w:r>
      <w:r w:rsidRPr="002178E8">
        <w:rPr>
          <w:rFonts w:ascii="Times New Roman" w:hint="eastAsia"/>
          <w:sz w:val="32"/>
          <w:szCs w:val="24"/>
          <w:shd w:val="clear" w:color="auto" w:fill="FFFFFF"/>
        </w:rPr>
        <w:t>，</w:t>
      </w:r>
      <w:r w:rsidRPr="002178E8">
        <w:rPr>
          <w:rFonts w:ascii="Times New Roman"/>
          <w:sz w:val="32"/>
          <w:szCs w:val="24"/>
          <w:shd w:val="clear" w:color="auto" w:fill="FFFFFF"/>
        </w:rPr>
        <w:t>实现地图数据的标准化和统一化管理</w:t>
      </w:r>
      <w:r w:rsidRPr="002178E8">
        <w:rPr>
          <w:rFonts w:ascii="Times New Roman" w:hint="eastAsia"/>
          <w:sz w:val="32"/>
          <w:szCs w:val="24"/>
          <w:shd w:val="clear" w:color="auto" w:fill="FFFFFF"/>
        </w:rPr>
        <w:t>。</w:t>
      </w:r>
      <w:r w:rsidRPr="002178E8">
        <w:rPr>
          <w:rFonts w:ascii="Times New Roman"/>
          <w:sz w:val="32"/>
          <w:szCs w:val="32"/>
        </w:rPr>
        <w:t>综上，项目实施能够控制项目成本。</w:t>
      </w:r>
    </w:p>
    <w:p w:rsidR="00E23E8A" w:rsidRPr="002178E8" w:rsidRDefault="00BE490F">
      <w:pPr>
        <w:wordWrap/>
        <w:adjustRightInd w:val="0"/>
        <w:snapToGrid w:val="0"/>
        <w:spacing w:line="360" w:lineRule="auto"/>
        <w:ind w:firstLineChars="200" w:firstLine="640"/>
        <w:outlineLvl w:val="1"/>
        <w:rPr>
          <w:rFonts w:ascii="Times New Roman" w:eastAsia="楷体_GB2312"/>
          <w:color w:val="000000"/>
          <w:sz w:val="32"/>
        </w:rPr>
      </w:pPr>
      <w:bookmarkStart w:id="74" w:name="_Toc198050318"/>
      <w:r w:rsidRPr="002178E8">
        <w:rPr>
          <w:rFonts w:ascii="Times New Roman" w:eastAsia="楷体_GB2312"/>
          <w:color w:val="000000"/>
          <w:sz w:val="32"/>
        </w:rPr>
        <w:t>（四）项目效益情况</w:t>
      </w:r>
      <w:bookmarkEnd w:id="74"/>
    </w:p>
    <w:p w:rsidR="00E23E8A" w:rsidRPr="002178E8" w:rsidRDefault="00BE490F">
      <w:pPr>
        <w:suppressAutoHyphens/>
        <w:wordWrap/>
        <w:adjustRightInd w:val="0"/>
        <w:snapToGrid w:val="0"/>
        <w:spacing w:line="360" w:lineRule="auto"/>
        <w:ind w:firstLineChars="200" w:firstLine="640"/>
        <w:outlineLvl w:val="2"/>
        <w:rPr>
          <w:rFonts w:ascii="Times New Roman"/>
          <w:color w:val="000000"/>
          <w:sz w:val="32"/>
        </w:rPr>
      </w:pPr>
      <w:r w:rsidRPr="002178E8">
        <w:rPr>
          <w:rFonts w:ascii="Times New Roman"/>
          <w:color w:val="000000"/>
          <w:sz w:val="32"/>
        </w:rPr>
        <w:lastRenderedPageBreak/>
        <w:t>1.</w:t>
      </w:r>
      <w:r w:rsidRPr="002178E8">
        <w:rPr>
          <w:rFonts w:ascii="Times New Roman"/>
          <w:color w:val="000000"/>
          <w:sz w:val="32"/>
        </w:rPr>
        <w:t>实施效益</w:t>
      </w:r>
    </w:p>
    <w:p w:rsidR="00E23E8A" w:rsidRPr="002178E8" w:rsidRDefault="00BE490F">
      <w:pPr>
        <w:suppressAutoHyphens/>
        <w:wordWrap/>
        <w:adjustRightInd w:val="0"/>
        <w:snapToGrid w:val="0"/>
        <w:spacing w:line="360" w:lineRule="auto"/>
        <w:ind w:firstLineChars="200" w:firstLine="640"/>
        <w:rPr>
          <w:rFonts w:ascii="Times New Roman"/>
          <w:sz w:val="32"/>
          <w:szCs w:val="32"/>
          <w:shd w:val="clear" w:color="auto" w:fill="FFFFFF"/>
          <w:lang w:bidi="ar"/>
        </w:rPr>
      </w:pPr>
      <w:r w:rsidRPr="002178E8">
        <w:rPr>
          <w:rFonts w:ascii="Times New Roman"/>
          <w:sz w:val="32"/>
          <w:szCs w:val="32"/>
          <w:lang w:bidi="ar"/>
        </w:rPr>
        <w:t>项目属于社会公益性项目，对全面提升北京市交通管理与服务水平，提高道路通行能力，改善城市交通环境，具有重要的社会效益。</w:t>
      </w:r>
      <w:r w:rsidRPr="002178E8">
        <w:rPr>
          <w:rFonts w:ascii="Times New Roman"/>
          <w:sz w:val="32"/>
          <w:szCs w:val="32"/>
          <w:shd w:val="clear" w:color="auto" w:fill="FFFFFF"/>
          <w:lang w:bidi="ar"/>
        </w:rPr>
        <w:t>项目实施效益如下：</w:t>
      </w:r>
    </w:p>
    <w:p w:rsidR="00E23E8A" w:rsidRPr="002178E8" w:rsidRDefault="00BE490F">
      <w:pPr>
        <w:pStyle w:val="ad"/>
        <w:suppressAutoHyphens/>
        <w:wordWrap/>
        <w:adjustRightInd w:val="0"/>
        <w:snapToGrid w:val="0"/>
        <w:spacing w:beforeAutospacing="0" w:afterAutospacing="0" w:line="360" w:lineRule="auto"/>
        <w:ind w:firstLineChars="200" w:firstLine="640"/>
        <w:rPr>
          <w:rFonts w:ascii="Times New Roman"/>
          <w:sz w:val="32"/>
          <w:szCs w:val="32"/>
          <w:lang w:bidi="ar"/>
        </w:rPr>
      </w:pPr>
      <w:r w:rsidRPr="002178E8">
        <w:rPr>
          <w:rFonts w:ascii="宋体" w:eastAsia="宋体" w:hAnsi="宋体" w:cs="宋体" w:hint="eastAsia"/>
          <w:sz w:val="32"/>
          <w:szCs w:val="32"/>
          <w:lang w:bidi="ar"/>
        </w:rPr>
        <w:t>①</w:t>
      </w:r>
      <w:r w:rsidRPr="002178E8">
        <w:rPr>
          <w:rFonts w:ascii="Times New Roman"/>
          <w:sz w:val="32"/>
          <w:szCs w:val="32"/>
          <w:lang w:bidi="ar"/>
        </w:rPr>
        <w:t>项目能够有效提高路网通行效率和承载能力。</w:t>
      </w:r>
      <w:r w:rsidRPr="002178E8">
        <w:rPr>
          <w:rFonts w:ascii="Times New Roman" w:hint="eastAsia"/>
          <w:sz w:val="32"/>
          <w:szCs w:val="32"/>
          <w:lang w:bidi="ar"/>
        </w:rPr>
        <w:t>依托本项目交通信号控制管理平台，开发了动态方案选择算法，通过道路交通饱和度，自动选择最优方案；接入干线互联网速度，实时优化最佳相位差。相关成果已经在学院路、车公庄大街、平安里西大街等</w:t>
      </w:r>
      <w:r w:rsidRPr="002178E8">
        <w:rPr>
          <w:rFonts w:ascii="Times New Roman" w:hint="eastAsia"/>
          <w:sz w:val="32"/>
          <w:szCs w:val="32"/>
          <w:lang w:bidi="ar"/>
        </w:rPr>
        <w:t>64</w:t>
      </w:r>
      <w:r w:rsidRPr="002178E8">
        <w:rPr>
          <w:rFonts w:ascii="Times New Roman" w:hint="eastAsia"/>
          <w:sz w:val="32"/>
          <w:szCs w:val="32"/>
          <w:lang w:bidi="ar"/>
        </w:rPr>
        <w:t>条干线实施信号优化测试，实现动态调整周期、绿信比和相位差，单条干线单日优化次数达</w:t>
      </w:r>
      <w:r w:rsidRPr="002178E8">
        <w:rPr>
          <w:rFonts w:ascii="Times New Roman" w:hint="eastAsia"/>
          <w:sz w:val="32"/>
          <w:szCs w:val="32"/>
          <w:lang w:bidi="ar"/>
        </w:rPr>
        <w:t>700</w:t>
      </w:r>
      <w:r w:rsidRPr="002178E8">
        <w:rPr>
          <w:rFonts w:ascii="Times New Roman" w:hint="eastAsia"/>
          <w:sz w:val="32"/>
          <w:szCs w:val="32"/>
          <w:lang w:bidi="ar"/>
        </w:rPr>
        <w:t>余次，干线通行能力显著提升。据统计，学院路与学清东路高峰交通流量提升</w:t>
      </w:r>
      <w:r w:rsidRPr="002178E8">
        <w:rPr>
          <w:rFonts w:ascii="Times New Roman" w:hint="eastAsia"/>
          <w:sz w:val="32"/>
          <w:szCs w:val="32"/>
          <w:lang w:bidi="ar"/>
        </w:rPr>
        <w:t>11.4%</w:t>
      </w:r>
      <w:r w:rsidRPr="002178E8">
        <w:rPr>
          <w:rFonts w:ascii="Times New Roman" w:hint="eastAsia"/>
          <w:sz w:val="32"/>
          <w:szCs w:val="32"/>
          <w:lang w:bidi="ar"/>
        </w:rPr>
        <w:t>，学院路道路平均速度上升</w:t>
      </w:r>
      <w:r w:rsidRPr="002178E8">
        <w:rPr>
          <w:rFonts w:ascii="Times New Roman" w:hint="eastAsia"/>
          <w:sz w:val="32"/>
          <w:szCs w:val="32"/>
          <w:lang w:bidi="ar"/>
        </w:rPr>
        <w:t>9.1%,</w:t>
      </w:r>
      <w:r w:rsidRPr="002178E8">
        <w:rPr>
          <w:rFonts w:ascii="Times New Roman" w:hint="eastAsia"/>
          <w:sz w:val="32"/>
          <w:szCs w:val="32"/>
          <w:lang w:bidi="ar"/>
        </w:rPr>
        <w:t>拥堵指数下降</w:t>
      </w:r>
      <w:r w:rsidRPr="002178E8">
        <w:rPr>
          <w:rFonts w:ascii="Times New Roman" w:hint="eastAsia"/>
          <w:sz w:val="32"/>
          <w:szCs w:val="32"/>
          <w:lang w:bidi="ar"/>
        </w:rPr>
        <w:t>2.8%</w:t>
      </w:r>
      <w:r w:rsidRPr="002178E8">
        <w:rPr>
          <w:rFonts w:ascii="Times New Roman" w:hint="eastAsia"/>
          <w:sz w:val="32"/>
          <w:szCs w:val="32"/>
          <w:lang w:bidi="ar"/>
        </w:rPr>
        <w:t>。该成果实现了智慧信控的轻量化、易部署、易维护应用模式，具备广阔的推广应用价值。</w:t>
      </w:r>
    </w:p>
    <w:p w:rsidR="00E23E8A" w:rsidRPr="002178E8" w:rsidRDefault="00BE490F">
      <w:pPr>
        <w:pStyle w:val="ad"/>
        <w:suppressAutoHyphens/>
        <w:wordWrap/>
        <w:adjustRightInd w:val="0"/>
        <w:snapToGrid w:val="0"/>
        <w:spacing w:beforeAutospacing="0" w:afterAutospacing="0" w:line="360" w:lineRule="auto"/>
        <w:ind w:firstLineChars="200" w:firstLine="640"/>
        <w:rPr>
          <w:rFonts w:ascii="Times New Roman"/>
          <w:sz w:val="32"/>
          <w:szCs w:val="32"/>
          <w:lang w:bidi="ar"/>
        </w:rPr>
      </w:pPr>
      <w:r w:rsidRPr="002178E8">
        <w:rPr>
          <w:rFonts w:ascii="宋体" w:eastAsia="宋体" w:hAnsi="宋体" w:cs="宋体" w:hint="eastAsia"/>
          <w:sz w:val="32"/>
          <w:szCs w:val="32"/>
          <w:lang w:bidi="ar"/>
        </w:rPr>
        <w:t>②</w:t>
      </w:r>
      <w:r w:rsidRPr="002178E8">
        <w:rPr>
          <w:rFonts w:ascii="Times New Roman"/>
          <w:sz w:val="32"/>
          <w:szCs w:val="32"/>
          <w:lang w:bidi="ar"/>
        </w:rPr>
        <w:t>项目能够有效提高道路交通安全水平。通过科学交通组织优化仿真，全面规范交通流线，减少交通冲突。通过对重点违法行为的综合监测，强化执法，震慑、减少违法行为，创建依法交通环境，培养现代交通文明意识。通过上述两方面综合作用，改善北京交通安全环境，减少交通事故导致的人身伤亡和经济损失</w:t>
      </w:r>
      <w:r w:rsidRPr="002178E8">
        <w:rPr>
          <w:rFonts w:ascii="Times New Roman" w:hint="eastAsia"/>
          <w:sz w:val="32"/>
          <w:szCs w:val="32"/>
          <w:lang w:bidi="ar"/>
        </w:rPr>
        <w:t>。</w:t>
      </w:r>
      <w:r w:rsidRPr="002178E8">
        <w:rPr>
          <w:rFonts w:ascii="Times New Roman"/>
          <w:sz w:val="32"/>
          <w:szCs w:val="32"/>
          <w:lang w:bidi="ar"/>
        </w:rPr>
        <w:t>自项目全部建设完成并启用至</w:t>
      </w:r>
      <w:r w:rsidRPr="002178E8">
        <w:rPr>
          <w:rFonts w:ascii="Times New Roman"/>
          <w:sz w:val="32"/>
          <w:szCs w:val="32"/>
          <w:lang w:bidi="ar"/>
        </w:rPr>
        <w:t>202</w:t>
      </w:r>
      <w:r w:rsidRPr="002178E8">
        <w:rPr>
          <w:rFonts w:ascii="Times New Roman" w:hint="eastAsia"/>
          <w:sz w:val="32"/>
          <w:szCs w:val="32"/>
          <w:lang w:bidi="ar"/>
        </w:rPr>
        <w:t>3</w:t>
      </w:r>
      <w:r w:rsidRPr="002178E8">
        <w:rPr>
          <w:rFonts w:ascii="Times New Roman"/>
          <w:sz w:val="32"/>
          <w:szCs w:val="32"/>
          <w:lang w:bidi="ar"/>
        </w:rPr>
        <w:t>年底，综合视频检测设备共</w:t>
      </w:r>
      <w:r w:rsidRPr="002178E8">
        <w:rPr>
          <w:rFonts w:ascii="Times New Roman"/>
          <w:sz w:val="32"/>
          <w:szCs w:val="32"/>
          <w:lang w:bidi="ar"/>
        </w:rPr>
        <w:lastRenderedPageBreak/>
        <w:t>计抓拍</w:t>
      </w:r>
      <w:r w:rsidRPr="002178E8">
        <w:rPr>
          <w:rFonts w:ascii="Times New Roman"/>
          <w:kern w:val="2"/>
          <w:sz w:val="32"/>
        </w:rPr>
        <w:t>1652.1064</w:t>
      </w:r>
      <w:r w:rsidRPr="002178E8">
        <w:rPr>
          <w:rFonts w:ascii="Times New Roman"/>
          <w:sz w:val="32"/>
          <w:szCs w:val="32"/>
          <w:lang w:bidi="ar"/>
        </w:rPr>
        <w:t>万条车辆违法数据，提升群众安全意识，净化交通出行环境，对道路安全水平有所提高。</w:t>
      </w:r>
    </w:p>
    <w:p w:rsidR="00E23E8A" w:rsidRPr="002178E8" w:rsidRDefault="00BE490F">
      <w:pPr>
        <w:pStyle w:val="ad"/>
        <w:suppressAutoHyphens/>
        <w:wordWrap/>
        <w:adjustRightInd w:val="0"/>
        <w:snapToGrid w:val="0"/>
        <w:spacing w:beforeAutospacing="0" w:afterAutospacing="0" w:line="360" w:lineRule="auto"/>
        <w:ind w:firstLineChars="200" w:firstLine="640"/>
        <w:rPr>
          <w:rFonts w:ascii="Times New Roman"/>
          <w:sz w:val="32"/>
          <w:szCs w:val="32"/>
        </w:rPr>
      </w:pPr>
      <w:r w:rsidRPr="002178E8">
        <w:rPr>
          <w:rFonts w:ascii="宋体" w:eastAsia="宋体" w:hAnsi="宋体" w:cs="宋体" w:hint="eastAsia"/>
          <w:sz w:val="32"/>
          <w:szCs w:val="32"/>
          <w:lang w:bidi="ar"/>
        </w:rPr>
        <w:t>③</w:t>
      </w:r>
      <w:r w:rsidRPr="002178E8">
        <w:rPr>
          <w:rFonts w:ascii="Times New Roman"/>
          <w:sz w:val="32"/>
          <w:szCs w:val="32"/>
          <w:lang w:bidi="ar"/>
        </w:rPr>
        <w:t>项目能够有效提高对路面意外事件的快速响应和科学处置能力。交通信号控制平台具备一键护航功能、两会专题、马拉松专题、鸟巢专题、工体活动保障、人民大会堂专题、冬奥专题等功能模块，从而提高路面意外事件的快速响应和科学处置能力。</w:t>
      </w:r>
    </w:p>
    <w:p w:rsidR="00E23E8A" w:rsidRPr="002178E8" w:rsidRDefault="00BE490F">
      <w:pPr>
        <w:pStyle w:val="ad"/>
        <w:suppressAutoHyphens/>
        <w:wordWrap/>
        <w:adjustRightInd w:val="0"/>
        <w:snapToGrid w:val="0"/>
        <w:spacing w:beforeAutospacing="0" w:afterAutospacing="0" w:line="360" w:lineRule="auto"/>
        <w:ind w:firstLineChars="200" w:firstLine="640"/>
        <w:jc w:val="both"/>
        <w:rPr>
          <w:rFonts w:ascii="Times New Roman"/>
          <w:sz w:val="32"/>
          <w:szCs w:val="32"/>
          <w:lang w:bidi="ar"/>
        </w:rPr>
      </w:pPr>
      <w:r w:rsidRPr="002178E8">
        <w:rPr>
          <w:rFonts w:ascii="宋体" w:eastAsia="宋体" w:hAnsi="宋体" w:cs="宋体" w:hint="eastAsia"/>
          <w:sz w:val="32"/>
          <w:szCs w:val="32"/>
          <w:lang w:bidi="ar"/>
        </w:rPr>
        <w:t>④</w:t>
      </w:r>
      <w:r w:rsidRPr="002178E8">
        <w:rPr>
          <w:rFonts w:ascii="Times New Roman"/>
          <w:sz w:val="32"/>
          <w:szCs w:val="32"/>
          <w:lang w:bidi="ar"/>
        </w:rPr>
        <w:t>项目有助于维护社会稳定，促进社会和谐。通过为其他警种提供交通监控技术和数据信息支持，提高对盗抢机动车、以机动车为工具的违法犯罪行为打击侦破力度，减少人民群众人身危险和财产损失，促进治安环境改善，推动</w:t>
      </w:r>
      <w:r w:rsidRPr="002178E8">
        <w:rPr>
          <w:rFonts w:ascii="Times New Roman"/>
          <w:sz w:val="32"/>
          <w:szCs w:val="32"/>
          <w:lang w:bidi="ar"/>
        </w:rPr>
        <w:t>“</w:t>
      </w:r>
      <w:r w:rsidRPr="002178E8">
        <w:rPr>
          <w:rFonts w:ascii="Times New Roman"/>
          <w:sz w:val="32"/>
          <w:szCs w:val="32"/>
          <w:lang w:bidi="ar"/>
        </w:rPr>
        <w:t>平安北京</w:t>
      </w:r>
      <w:r w:rsidRPr="002178E8">
        <w:rPr>
          <w:rFonts w:ascii="Times New Roman"/>
          <w:sz w:val="32"/>
          <w:szCs w:val="32"/>
          <w:lang w:bidi="ar"/>
        </w:rPr>
        <w:t>”</w:t>
      </w:r>
      <w:r w:rsidRPr="002178E8">
        <w:rPr>
          <w:rFonts w:ascii="Times New Roman"/>
          <w:sz w:val="32"/>
          <w:szCs w:val="32"/>
          <w:lang w:bidi="ar"/>
        </w:rPr>
        <w:t>的建设。通过提供全面、及时、个性化的交通服务信息，提高交通管理社会化服务水平。通过改善交通秩序，减少交通违法、交通拥堵、交通事故，促进社会和谐。通过提高交通运行效率，大幅度减少交通燃油消耗、尾气排放污染和因拥堵导致的时间延误，促进资源友好型交通系统建设，改善城市投资环境，建设宜居型城市，增强国际竞争实力。</w:t>
      </w:r>
    </w:p>
    <w:p w:rsidR="00E23E8A" w:rsidRPr="002178E8" w:rsidRDefault="00BE490F">
      <w:pPr>
        <w:pStyle w:val="ad"/>
        <w:suppressAutoHyphens/>
        <w:wordWrap/>
        <w:adjustRightInd w:val="0"/>
        <w:snapToGrid w:val="0"/>
        <w:spacing w:beforeAutospacing="0" w:afterAutospacing="0" w:line="360" w:lineRule="auto"/>
        <w:ind w:firstLineChars="200" w:firstLine="640"/>
        <w:jc w:val="both"/>
        <w:rPr>
          <w:rFonts w:ascii="Times New Roman"/>
          <w:sz w:val="32"/>
          <w:szCs w:val="32"/>
          <w:lang w:bidi="ar"/>
        </w:rPr>
      </w:pPr>
      <w:r w:rsidRPr="002178E8">
        <w:rPr>
          <w:rFonts w:ascii="Times New Roman" w:hint="eastAsia"/>
          <w:sz w:val="32"/>
          <w:szCs w:val="32"/>
          <w:lang w:bidi="ar"/>
        </w:rPr>
        <w:t>但评价发现，项目实施效益可进一步提升，主要体现为：一是项目单位</w:t>
      </w:r>
      <w:bookmarkStart w:id="75" w:name="_Hlk198042916"/>
      <w:r w:rsidRPr="002178E8">
        <w:rPr>
          <w:rFonts w:ascii="Times New Roman" w:hint="eastAsia"/>
          <w:sz w:val="32"/>
          <w:szCs w:val="32"/>
          <w:lang w:bidi="ar"/>
        </w:rPr>
        <w:t>未进行云平台</w:t>
      </w:r>
      <w:r w:rsidRPr="002178E8">
        <w:rPr>
          <w:rFonts w:ascii="Times New Roman" w:hint="eastAsia"/>
          <w:sz w:val="32"/>
          <w:szCs w:val="32"/>
          <w:lang w:bidi="ar"/>
        </w:rPr>
        <w:t>CPU</w:t>
      </w:r>
      <w:r w:rsidRPr="002178E8">
        <w:rPr>
          <w:rFonts w:ascii="Times New Roman" w:hint="eastAsia"/>
          <w:sz w:val="32"/>
          <w:szCs w:val="32"/>
          <w:lang w:bidi="ar"/>
        </w:rPr>
        <w:t>、存储利用率情况统计，云平台使用效率不够清晰。二是感知网络覆盖及数据整合能力不足，交通信号控制能力有待进一步提升。三是项目实施效益绩效数据呈</w:t>
      </w:r>
      <w:r w:rsidRPr="002178E8">
        <w:rPr>
          <w:rFonts w:ascii="Times New Roman" w:hint="eastAsia"/>
          <w:sz w:val="32"/>
          <w:szCs w:val="32"/>
          <w:lang w:bidi="ar"/>
        </w:rPr>
        <w:lastRenderedPageBreak/>
        <w:t>现不足，缺少关于项目新建信号灯处相关交通事故降低率、路网通行效率、交通拥堵缓解率等数据对比情况</w:t>
      </w:r>
      <w:bookmarkEnd w:id="75"/>
      <w:r w:rsidRPr="002178E8">
        <w:rPr>
          <w:rFonts w:ascii="Times New Roman" w:hint="eastAsia"/>
          <w:sz w:val="32"/>
          <w:szCs w:val="32"/>
          <w:lang w:bidi="ar"/>
        </w:rPr>
        <w:t>。</w:t>
      </w:r>
    </w:p>
    <w:p w:rsidR="00E23E8A" w:rsidRPr="002178E8" w:rsidRDefault="00BE490F">
      <w:pPr>
        <w:suppressAutoHyphens/>
        <w:wordWrap/>
        <w:adjustRightInd w:val="0"/>
        <w:snapToGrid w:val="0"/>
        <w:spacing w:line="360" w:lineRule="auto"/>
        <w:ind w:firstLineChars="200" w:firstLine="640"/>
        <w:outlineLvl w:val="2"/>
        <w:rPr>
          <w:rFonts w:ascii="Times New Roman"/>
          <w:color w:val="000000"/>
          <w:sz w:val="32"/>
        </w:rPr>
      </w:pPr>
      <w:r w:rsidRPr="002178E8">
        <w:rPr>
          <w:rFonts w:ascii="Times New Roman"/>
          <w:color w:val="000000"/>
          <w:sz w:val="32"/>
        </w:rPr>
        <w:t>2.</w:t>
      </w:r>
      <w:r w:rsidRPr="002178E8">
        <w:rPr>
          <w:rFonts w:ascii="Times New Roman"/>
          <w:color w:val="000000"/>
          <w:sz w:val="32"/>
        </w:rPr>
        <w:t>满意度</w:t>
      </w:r>
    </w:p>
    <w:p w:rsidR="00E23E8A" w:rsidRPr="002178E8" w:rsidRDefault="00BE490F">
      <w:pPr>
        <w:suppressAutoHyphens/>
        <w:wordWrap/>
        <w:adjustRightInd w:val="0"/>
        <w:snapToGrid w:val="0"/>
        <w:spacing w:line="360" w:lineRule="auto"/>
        <w:ind w:firstLineChars="200" w:firstLine="640"/>
        <w:rPr>
          <w:rFonts w:ascii="Times New Roman"/>
          <w:sz w:val="32"/>
          <w:szCs w:val="20"/>
        </w:rPr>
      </w:pPr>
      <w:r w:rsidRPr="002178E8">
        <w:rPr>
          <w:rFonts w:ascii="Times New Roman" w:hint="eastAsia"/>
          <w:sz w:val="32"/>
          <w:szCs w:val="20"/>
        </w:rPr>
        <w:t>2024</w:t>
      </w:r>
      <w:r w:rsidRPr="002178E8">
        <w:rPr>
          <w:rFonts w:ascii="Times New Roman" w:hint="eastAsia"/>
          <w:sz w:val="32"/>
          <w:szCs w:val="20"/>
        </w:rPr>
        <w:t>年度，平谷交通支队和海淀交通支队出具了用户使用报告，反映了项目建设效果，达到了使用单位的认可。但项目实施未针对社会公众开展满意度调查工作。</w:t>
      </w:r>
    </w:p>
    <w:p w:rsidR="00E23E8A" w:rsidRPr="002178E8" w:rsidRDefault="00BE490F">
      <w:pPr>
        <w:wordWrap/>
        <w:adjustRightInd w:val="0"/>
        <w:snapToGrid w:val="0"/>
        <w:spacing w:line="360" w:lineRule="auto"/>
        <w:ind w:firstLineChars="200" w:firstLine="640"/>
        <w:outlineLvl w:val="0"/>
        <w:rPr>
          <w:rFonts w:ascii="Times New Roman" w:eastAsia="黑体"/>
          <w:color w:val="000000"/>
          <w:sz w:val="32"/>
        </w:rPr>
      </w:pPr>
      <w:bookmarkStart w:id="76" w:name="_Toc336506966"/>
      <w:bookmarkStart w:id="77" w:name="_Toc336506901"/>
      <w:bookmarkStart w:id="78" w:name="_Toc8255"/>
      <w:bookmarkStart w:id="79" w:name="_Toc31178"/>
      <w:bookmarkStart w:id="80" w:name="_Toc198050319"/>
      <w:r w:rsidRPr="002178E8">
        <w:rPr>
          <w:rFonts w:ascii="Times New Roman" w:eastAsia="黑体"/>
          <w:color w:val="000000"/>
          <w:sz w:val="32"/>
        </w:rPr>
        <w:t>五、</w:t>
      </w:r>
      <w:bookmarkStart w:id="81" w:name="_Toc5980"/>
      <w:bookmarkStart w:id="82" w:name="_Toc102812231"/>
      <w:bookmarkStart w:id="83" w:name="_Toc35588424"/>
      <w:bookmarkEnd w:id="76"/>
      <w:bookmarkEnd w:id="77"/>
      <w:bookmarkEnd w:id="78"/>
      <w:bookmarkEnd w:id="79"/>
      <w:r w:rsidRPr="002178E8">
        <w:rPr>
          <w:rFonts w:ascii="Times New Roman" w:eastAsia="黑体"/>
          <w:color w:val="000000"/>
          <w:sz w:val="32"/>
        </w:rPr>
        <w:t>主要经验及做法、存在的问题及原因分析</w:t>
      </w:r>
      <w:bookmarkEnd w:id="80"/>
      <w:bookmarkEnd w:id="81"/>
      <w:bookmarkEnd w:id="82"/>
      <w:bookmarkEnd w:id="83"/>
    </w:p>
    <w:p w:rsidR="00E23E8A" w:rsidRPr="002178E8" w:rsidRDefault="00BE490F">
      <w:pPr>
        <w:wordWrap/>
        <w:adjustRightInd w:val="0"/>
        <w:snapToGrid w:val="0"/>
        <w:spacing w:line="360" w:lineRule="auto"/>
        <w:ind w:firstLineChars="200" w:firstLine="640"/>
        <w:outlineLvl w:val="1"/>
        <w:rPr>
          <w:rFonts w:ascii="Times New Roman" w:eastAsia="楷体_GB2312"/>
          <w:color w:val="000000"/>
          <w:sz w:val="32"/>
          <w:lang w:bidi="ar"/>
        </w:rPr>
      </w:pPr>
      <w:bookmarkStart w:id="84" w:name="_Toc198050320"/>
      <w:bookmarkStart w:id="85" w:name="_Toc35588425"/>
      <w:bookmarkStart w:id="86" w:name="_Toc102812232"/>
      <w:bookmarkStart w:id="87" w:name="_Toc28698"/>
      <w:r w:rsidRPr="002178E8">
        <w:rPr>
          <w:rFonts w:ascii="Times New Roman" w:eastAsia="楷体_GB2312"/>
          <w:color w:val="000000"/>
          <w:sz w:val="32"/>
          <w:lang w:bidi="ar"/>
        </w:rPr>
        <w:t>（一）主要经验及做法</w:t>
      </w:r>
      <w:bookmarkEnd w:id="84"/>
      <w:bookmarkEnd w:id="85"/>
      <w:bookmarkEnd w:id="86"/>
      <w:bookmarkEnd w:id="87"/>
    </w:p>
    <w:p w:rsidR="00E23E8A" w:rsidRPr="002178E8" w:rsidRDefault="00BE490F">
      <w:pPr>
        <w:suppressAutoHyphens/>
        <w:wordWrap/>
        <w:adjustRightInd w:val="0"/>
        <w:snapToGrid w:val="0"/>
        <w:spacing w:line="360" w:lineRule="auto"/>
        <w:ind w:firstLineChars="200" w:firstLine="643"/>
        <w:rPr>
          <w:rFonts w:ascii="Times New Roman"/>
          <w:sz w:val="32"/>
          <w:szCs w:val="32"/>
        </w:rPr>
      </w:pPr>
      <w:r w:rsidRPr="002178E8">
        <w:rPr>
          <w:rFonts w:ascii="Times New Roman"/>
          <w:b/>
          <w:bCs/>
          <w:sz w:val="32"/>
          <w:szCs w:val="32"/>
        </w:rPr>
        <w:t>一是</w:t>
      </w:r>
      <w:r w:rsidRPr="002178E8">
        <w:rPr>
          <w:rFonts w:ascii="Times New Roman"/>
          <w:sz w:val="32"/>
          <w:szCs w:val="32"/>
        </w:rPr>
        <w:t>技术路线具有领先优势。目前在国内同类城市中，纷纷开展信号灯系统建设并搭建统一的管控平台。据了解，上海偏重于使用同一信号控制系统，深圳偏重于将不同信号机接入同一信号控制系统。北京市使用的信号控制系统和信号机型相对较多，该项目建设的主中心信号管控平台主要是为解决多系统、多机型的接入控制，技术路线在国内属于领先行列。</w:t>
      </w:r>
    </w:p>
    <w:p w:rsidR="00E23E8A" w:rsidRPr="002178E8" w:rsidRDefault="00BE490F">
      <w:pPr>
        <w:suppressAutoHyphens/>
        <w:wordWrap/>
        <w:adjustRightInd w:val="0"/>
        <w:snapToGrid w:val="0"/>
        <w:spacing w:line="360" w:lineRule="auto"/>
        <w:ind w:firstLineChars="200" w:firstLine="643"/>
        <w:rPr>
          <w:rFonts w:ascii="Times New Roman"/>
          <w:sz w:val="32"/>
          <w:szCs w:val="32"/>
        </w:rPr>
      </w:pPr>
      <w:r w:rsidRPr="002178E8">
        <w:rPr>
          <w:rFonts w:ascii="Times New Roman"/>
          <w:b/>
          <w:bCs/>
          <w:sz w:val="32"/>
        </w:rPr>
        <w:t>二是</w:t>
      </w:r>
      <w:r w:rsidRPr="002178E8">
        <w:rPr>
          <w:rFonts w:ascii="Times New Roman"/>
          <w:sz w:val="32"/>
        </w:rPr>
        <w:t>借助项目推广实施标准规范。</w:t>
      </w:r>
      <w:r w:rsidRPr="002178E8">
        <w:rPr>
          <w:rFonts w:ascii="Times New Roman"/>
          <w:sz w:val="32"/>
          <w:szCs w:val="32"/>
        </w:rPr>
        <w:t>借助于该项目，</w:t>
      </w:r>
      <w:r w:rsidRPr="002178E8">
        <w:rPr>
          <w:rFonts w:ascii="Times New Roman" w:hint="eastAsia"/>
          <w:sz w:val="32"/>
          <w:szCs w:val="32"/>
        </w:rPr>
        <w:t>市公安局交管局</w:t>
      </w:r>
      <w:r w:rsidRPr="002178E8">
        <w:rPr>
          <w:rFonts w:ascii="Times New Roman"/>
          <w:sz w:val="32"/>
          <w:szCs w:val="32"/>
        </w:rPr>
        <w:t>在</w:t>
      </w:r>
      <w:r w:rsidRPr="002178E8">
        <w:rPr>
          <w:rFonts w:ascii="Times New Roman"/>
          <w:sz w:val="32"/>
          <w:szCs w:val="32"/>
        </w:rPr>
        <w:t>2019</w:t>
      </w:r>
      <w:r w:rsidRPr="002178E8">
        <w:rPr>
          <w:rFonts w:ascii="Times New Roman"/>
          <w:sz w:val="32"/>
          <w:szCs w:val="32"/>
        </w:rPr>
        <w:t>年与北京市交通委联合下发了《北京市交通信号控制系统建设指导原则（试行）》。目前，</w:t>
      </w:r>
      <w:r w:rsidRPr="002178E8">
        <w:rPr>
          <w:rFonts w:ascii="Times New Roman" w:hint="eastAsia"/>
          <w:sz w:val="32"/>
          <w:szCs w:val="32"/>
        </w:rPr>
        <w:t>市公安局交管局</w:t>
      </w:r>
      <w:r w:rsidRPr="002178E8">
        <w:rPr>
          <w:rFonts w:ascii="Times New Roman"/>
          <w:sz w:val="32"/>
          <w:szCs w:val="32"/>
        </w:rPr>
        <w:t>重新编制修订《北京市道路交通信号控制系统建设管理指导导则</w:t>
      </w:r>
      <w:r w:rsidRPr="002178E8">
        <w:rPr>
          <w:rFonts w:ascii="Times New Roman"/>
          <w:sz w:val="32"/>
          <w:szCs w:val="32"/>
        </w:rPr>
        <w:t>2.0</w:t>
      </w:r>
      <w:r w:rsidRPr="002178E8">
        <w:rPr>
          <w:rFonts w:ascii="Times New Roman"/>
          <w:sz w:val="32"/>
          <w:szCs w:val="32"/>
        </w:rPr>
        <w:t>版》，增加了设置规范、管理职责、运维标准等刚性</w:t>
      </w:r>
      <w:r w:rsidRPr="002178E8">
        <w:rPr>
          <w:rFonts w:ascii="Times New Roman" w:hint="eastAsia"/>
          <w:sz w:val="32"/>
          <w:szCs w:val="32"/>
        </w:rPr>
        <w:t>要求</w:t>
      </w:r>
      <w:r w:rsidRPr="002178E8">
        <w:rPr>
          <w:rFonts w:ascii="Times New Roman"/>
          <w:sz w:val="32"/>
          <w:szCs w:val="32"/>
        </w:rPr>
        <w:t>，计划于近期发布，推动全市信号灯建设规范化。</w:t>
      </w:r>
    </w:p>
    <w:p w:rsidR="00E23E8A" w:rsidRPr="002178E8" w:rsidRDefault="00BE490F">
      <w:pPr>
        <w:suppressAutoHyphens/>
        <w:wordWrap/>
        <w:adjustRightInd w:val="0"/>
        <w:snapToGrid w:val="0"/>
        <w:spacing w:line="360" w:lineRule="auto"/>
        <w:ind w:firstLineChars="200" w:firstLine="640"/>
        <w:outlineLvl w:val="1"/>
        <w:rPr>
          <w:rFonts w:ascii="Times New Roman"/>
          <w:sz w:val="32"/>
          <w:szCs w:val="32"/>
        </w:rPr>
      </w:pPr>
      <w:bookmarkStart w:id="88" w:name="_Toc198050321"/>
      <w:r w:rsidRPr="002178E8">
        <w:rPr>
          <w:rFonts w:ascii="Times New Roman" w:eastAsia="楷体_GB2312"/>
          <w:color w:val="000000"/>
          <w:sz w:val="32"/>
          <w:lang w:bidi="ar"/>
        </w:rPr>
        <w:lastRenderedPageBreak/>
        <w:t>（二）存在的主要问题及原因分析</w:t>
      </w:r>
      <w:bookmarkEnd w:id="88"/>
    </w:p>
    <w:p w:rsidR="00E23E8A" w:rsidRPr="002178E8" w:rsidRDefault="00BE490F">
      <w:pPr>
        <w:suppressAutoHyphens/>
        <w:wordWrap/>
        <w:adjustRightInd w:val="0"/>
        <w:snapToGrid w:val="0"/>
        <w:spacing w:line="360" w:lineRule="auto"/>
        <w:ind w:firstLineChars="200" w:firstLine="640"/>
        <w:outlineLvl w:val="2"/>
        <w:rPr>
          <w:rFonts w:ascii="Times New Roman"/>
          <w:color w:val="000000"/>
          <w:sz w:val="32"/>
        </w:rPr>
      </w:pPr>
      <w:bookmarkStart w:id="89" w:name="_Toc3268"/>
      <w:bookmarkStart w:id="90" w:name="_Toc336506905"/>
      <w:bookmarkStart w:id="91" w:name="_Toc336506970"/>
      <w:bookmarkStart w:id="92" w:name="_Toc25283"/>
      <w:r w:rsidRPr="002178E8">
        <w:rPr>
          <w:rFonts w:ascii="Times New Roman"/>
          <w:color w:val="000000"/>
          <w:sz w:val="32"/>
        </w:rPr>
        <w:t>1.</w:t>
      </w:r>
      <w:r w:rsidRPr="002178E8">
        <w:rPr>
          <w:rFonts w:ascii="Times New Roman"/>
          <w:color w:val="000000"/>
          <w:sz w:val="32"/>
        </w:rPr>
        <w:t>绩效目标科学性和合理性有待进一步加强</w:t>
      </w:r>
    </w:p>
    <w:p w:rsidR="00E23E8A" w:rsidRPr="002178E8" w:rsidRDefault="00BE490F">
      <w:pPr>
        <w:adjustRightInd w:val="0"/>
        <w:snapToGrid w:val="0"/>
        <w:spacing w:line="360" w:lineRule="auto"/>
        <w:ind w:firstLineChars="200" w:firstLine="643"/>
        <w:rPr>
          <w:rFonts w:ascii="Times New Roman"/>
          <w:sz w:val="32"/>
          <w:szCs w:val="28"/>
          <w:lang w:bidi="ar"/>
        </w:rPr>
      </w:pPr>
      <w:r w:rsidRPr="002178E8">
        <w:rPr>
          <w:rFonts w:ascii="Times New Roman"/>
          <w:b/>
          <w:bCs/>
          <w:sz w:val="32"/>
          <w:szCs w:val="28"/>
          <w:lang w:bidi="ar"/>
        </w:rPr>
        <w:t>一是</w:t>
      </w:r>
      <w:r w:rsidRPr="002178E8">
        <w:rPr>
          <w:rFonts w:ascii="Times New Roman" w:hint="eastAsia"/>
          <w:sz w:val="32"/>
          <w:szCs w:val="32"/>
        </w:rPr>
        <w:t>项目各年度绩效目标内容基本一致，未结合项目实施进度及年度工作重点差异性设置年度绩效目标</w:t>
      </w:r>
      <w:r w:rsidRPr="002178E8">
        <w:rPr>
          <w:rFonts w:ascii="Times New Roman"/>
          <w:sz w:val="32"/>
          <w:szCs w:val="28"/>
          <w:lang w:bidi="ar"/>
        </w:rPr>
        <w:t>。</w:t>
      </w:r>
      <w:r w:rsidRPr="002178E8">
        <w:rPr>
          <w:rFonts w:ascii="Times New Roman"/>
          <w:b/>
          <w:bCs/>
          <w:sz w:val="32"/>
          <w:szCs w:val="28"/>
          <w:lang w:bidi="ar"/>
        </w:rPr>
        <w:t>二是</w:t>
      </w:r>
      <w:r w:rsidRPr="002178E8">
        <w:rPr>
          <w:rFonts w:ascii="Times New Roman"/>
          <w:sz w:val="32"/>
          <w:szCs w:val="28"/>
          <w:lang w:bidi="ar"/>
        </w:rPr>
        <w:t>产出指标不够细化，仅对信号灯建设路口提出了量化的考核目标，但智能信号灯具体购置安装数量，以及大数据平台建设、通讯网络建设等其他核心内容未见明确的绩效指标予以对应。</w:t>
      </w:r>
      <w:r w:rsidRPr="002178E8">
        <w:rPr>
          <w:rFonts w:ascii="Times New Roman"/>
          <w:b/>
          <w:bCs/>
          <w:sz w:val="32"/>
          <w:szCs w:val="28"/>
          <w:lang w:bidi="ar"/>
        </w:rPr>
        <w:t>三是</w:t>
      </w:r>
      <w:r w:rsidRPr="002178E8">
        <w:rPr>
          <w:rFonts w:ascii="Times New Roman" w:hint="eastAsia"/>
          <w:sz w:val="32"/>
          <w:szCs w:val="28"/>
          <w:lang w:bidi="ar"/>
        </w:rPr>
        <w:t>效益指标设置内容较为笼统，可考核性不足，缺少</w:t>
      </w:r>
      <w:r w:rsidRPr="002178E8">
        <w:rPr>
          <w:rFonts w:ascii="Times New Roman"/>
          <w:sz w:val="32"/>
          <w:szCs w:val="28"/>
          <w:lang w:bidi="ar"/>
        </w:rPr>
        <w:t>项目初步设计中提出</w:t>
      </w:r>
      <w:r w:rsidRPr="002178E8">
        <w:rPr>
          <w:rFonts w:ascii="Times New Roman" w:hint="eastAsia"/>
          <w:sz w:val="32"/>
          <w:szCs w:val="28"/>
          <w:lang w:bidi="ar"/>
        </w:rPr>
        <w:t>的“</w:t>
      </w:r>
      <w:r w:rsidRPr="002178E8">
        <w:rPr>
          <w:rFonts w:ascii="Times New Roman"/>
          <w:sz w:val="32"/>
          <w:szCs w:val="28"/>
          <w:lang w:bidi="ar"/>
        </w:rPr>
        <w:t>提高整体路网通行效率和承载能力，提高道路交通安全水平，降低交通事故率，提高对路面意外事件的快速响应和科学处置能力</w:t>
      </w:r>
      <w:r w:rsidRPr="002178E8">
        <w:rPr>
          <w:rFonts w:ascii="Times New Roman" w:hint="eastAsia"/>
          <w:sz w:val="32"/>
          <w:szCs w:val="28"/>
          <w:lang w:bidi="ar"/>
        </w:rPr>
        <w:t>”相关指标内容</w:t>
      </w:r>
      <w:r w:rsidRPr="002178E8">
        <w:rPr>
          <w:rFonts w:ascii="Times New Roman"/>
          <w:sz w:val="32"/>
          <w:szCs w:val="28"/>
          <w:lang w:bidi="ar"/>
        </w:rPr>
        <w:t>。</w:t>
      </w:r>
    </w:p>
    <w:p w:rsidR="00E23E8A" w:rsidRPr="002178E8" w:rsidRDefault="00BE490F">
      <w:pPr>
        <w:suppressAutoHyphens/>
        <w:wordWrap/>
        <w:adjustRightInd w:val="0"/>
        <w:snapToGrid w:val="0"/>
        <w:spacing w:line="360" w:lineRule="auto"/>
        <w:ind w:firstLineChars="200" w:firstLine="640"/>
        <w:outlineLvl w:val="2"/>
        <w:rPr>
          <w:rFonts w:ascii="Times New Roman"/>
          <w:color w:val="000000"/>
          <w:sz w:val="32"/>
        </w:rPr>
      </w:pPr>
      <w:r w:rsidRPr="002178E8">
        <w:rPr>
          <w:rFonts w:ascii="Times New Roman"/>
          <w:color w:val="000000"/>
          <w:sz w:val="32"/>
        </w:rPr>
        <w:t>2.</w:t>
      </w:r>
      <w:r w:rsidRPr="002178E8">
        <w:rPr>
          <w:rFonts w:ascii="Times New Roman"/>
          <w:color w:val="000000"/>
          <w:sz w:val="32"/>
        </w:rPr>
        <w:t>项目</w:t>
      </w:r>
      <w:r w:rsidRPr="002178E8">
        <w:rPr>
          <w:rFonts w:ascii="Times New Roman" w:hint="eastAsia"/>
          <w:color w:val="000000"/>
          <w:sz w:val="32"/>
        </w:rPr>
        <w:t>过程精细化管理水平可进一步提升</w:t>
      </w:r>
    </w:p>
    <w:p w:rsidR="00E23E8A" w:rsidRPr="002178E8" w:rsidRDefault="00BE490F">
      <w:pPr>
        <w:adjustRightInd w:val="0"/>
        <w:snapToGrid w:val="0"/>
        <w:spacing w:line="360" w:lineRule="auto"/>
        <w:ind w:firstLineChars="200" w:firstLine="643"/>
        <w:rPr>
          <w:rFonts w:ascii="Times New Roman"/>
          <w:sz w:val="32"/>
          <w:szCs w:val="24"/>
        </w:rPr>
      </w:pPr>
      <w:bookmarkStart w:id="93" w:name="_Hlk166660086"/>
      <w:bookmarkStart w:id="94" w:name="_Hlk198044217"/>
      <w:r w:rsidRPr="002178E8">
        <w:rPr>
          <w:rFonts w:ascii="Times New Roman"/>
          <w:b/>
          <w:sz w:val="32"/>
          <w:szCs w:val="28"/>
          <w:lang w:bidi="ar"/>
        </w:rPr>
        <w:t>一</w:t>
      </w:r>
      <w:r w:rsidRPr="002178E8">
        <w:rPr>
          <w:rFonts w:ascii="Times New Roman" w:hint="eastAsia"/>
          <w:b/>
          <w:sz w:val="32"/>
          <w:szCs w:val="28"/>
          <w:lang w:bidi="ar"/>
        </w:rPr>
        <w:t>是</w:t>
      </w:r>
      <w:r w:rsidRPr="002178E8">
        <w:rPr>
          <w:rFonts w:ascii="Times New Roman"/>
          <w:bCs/>
          <w:sz w:val="32"/>
          <w:szCs w:val="28"/>
          <w:lang w:bidi="ar"/>
        </w:rPr>
        <w:t>项目实施方案不够细化，</w:t>
      </w:r>
      <w:r w:rsidRPr="002178E8">
        <w:rPr>
          <w:rFonts w:ascii="Times New Roman" w:hint="eastAsia"/>
          <w:bCs/>
          <w:sz w:val="32"/>
          <w:szCs w:val="28"/>
          <w:lang w:bidi="ar"/>
        </w:rPr>
        <w:t>项目验收程序及验收时间安排不够清晰明确。如未明确规定项目各标段初验及终验相关验收程序，以及完成初验、试运行、终验及项目整体竣工验收时间安排</w:t>
      </w:r>
      <w:r w:rsidRPr="002178E8">
        <w:rPr>
          <w:rFonts w:ascii="Times New Roman"/>
          <w:sz w:val="32"/>
          <w:szCs w:val="24"/>
        </w:rPr>
        <w:t>。</w:t>
      </w:r>
      <w:r w:rsidRPr="002178E8">
        <w:rPr>
          <w:rFonts w:ascii="Times New Roman" w:hint="eastAsia"/>
          <w:b/>
          <w:bCs/>
          <w:sz w:val="32"/>
          <w:szCs w:val="24"/>
        </w:rPr>
        <w:t>二是</w:t>
      </w:r>
      <w:r w:rsidRPr="002178E8">
        <w:rPr>
          <w:rFonts w:ascii="Times New Roman" w:hint="eastAsia"/>
          <w:sz w:val="32"/>
          <w:szCs w:val="24"/>
        </w:rPr>
        <w:t>由于项目前期实施内容调整，以及</w:t>
      </w:r>
      <w:r w:rsidRPr="002178E8">
        <w:rPr>
          <w:rFonts w:ascii="Times New Roman" w:hint="eastAsia"/>
          <w:sz w:val="32"/>
          <w:szCs w:val="24"/>
        </w:rPr>
        <w:t>2020-2022</w:t>
      </w:r>
      <w:r w:rsidRPr="002178E8">
        <w:rPr>
          <w:rFonts w:ascii="Times New Roman" w:hint="eastAsia"/>
          <w:sz w:val="32"/>
          <w:szCs w:val="24"/>
        </w:rPr>
        <w:t>期间疫情因素影响，项目总体实施进度滞后，未按照项目建设总体实施方案于</w:t>
      </w:r>
      <w:r w:rsidRPr="002178E8">
        <w:rPr>
          <w:rFonts w:ascii="Times New Roman" w:hint="eastAsia"/>
          <w:sz w:val="32"/>
          <w:szCs w:val="24"/>
        </w:rPr>
        <w:t>2022</w:t>
      </w:r>
      <w:r w:rsidRPr="002178E8">
        <w:rPr>
          <w:rFonts w:ascii="Times New Roman" w:hint="eastAsia"/>
          <w:sz w:val="32"/>
          <w:szCs w:val="24"/>
        </w:rPr>
        <w:t>年底前建设完成。</w:t>
      </w:r>
      <w:r w:rsidRPr="002178E8">
        <w:rPr>
          <w:rFonts w:ascii="Times New Roman" w:hint="eastAsia"/>
          <w:b/>
          <w:bCs/>
          <w:sz w:val="32"/>
          <w:szCs w:val="24"/>
        </w:rPr>
        <w:t>三是</w:t>
      </w:r>
      <w:r w:rsidRPr="002178E8">
        <w:rPr>
          <w:rFonts w:ascii="Times New Roman" w:hint="eastAsia"/>
          <w:sz w:val="32"/>
          <w:szCs w:val="24"/>
        </w:rPr>
        <w:t>由于项目建设周期跨度为</w:t>
      </w:r>
      <w:r w:rsidRPr="002178E8">
        <w:rPr>
          <w:rFonts w:ascii="Times New Roman" w:hint="eastAsia"/>
          <w:sz w:val="32"/>
          <w:szCs w:val="24"/>
        </w:rPr>
        <w:t>5</w:t>
      </w:r>
      <w:r w:rsidRPr="002178E8">
        <w:rPr>
          <w:rFonts w:ascii="Times New Roman" w:hint="eastAsia"/>
          <w:sz w:val="32"/>
          <w:szCs w:val="24"/>
        </w:rPr>
        <w:t>年，而软硬件技术迭代速度较快，容易导致软硬件设备性能不足、软硬件标准同行业新标准不匹配、运维扩展成本增加等问题。</w:t>
      </w:r>
    </w:p>
    <w:bookmarkEnd w:id="93"/>
    <w:p w:rsidR="00E23E8A" w:rsidRPr="002178E8" w:rsidRDefault="00BE490F">
      <w:pPr>
        <w:suppressAutoHyphens/>
        <w:wordWrap/>
        <w:adjustRightInd w:val="0"/>
        <w:snapToGrid w:val="0"/>
        <w:spacing w:line="360" w:lineRule="auto"/>
        <w:ind w:firstLineChars="200" w:firstLine="640"/>
        <w:outlineLvl w:val="2"/>
        <w:rPr>
          <w:rFonts w:ascii="Times New Roman"/>
          <w:color w:val="000000"/>
          <w:sz w:val="32"/>
        </w:rPr>
      </w:pPr>
      <w:r w:rsidRPr="002178E8">
        <w:rPr>
          <w:rFonts w:ascii="Times New Roman"/>
          <w:color w:val="000000"/>
          <w:sz w:val="32"/>
        </w:rPr>
        <w:lastRenderedPageBreak/>
        <w:t>3.</w:t>
      </w:r>
      <w:r w:rsidRPr="002178E8">
        <w:rPr>
          <w:rFonts w:ascii="Times New Roman"/>
          <w:color w:val="000000"/>
          <w:sz w:val="32"/>
        </w:rPr>
        <w:t>项目实施效益</w:t>
      </w:r>
      <w:r w:rsidRPr="002178E8">
        <w:rPr>
          <w:rFonts w:ascii="Times New Roman" w:hint="eastAsia"/>
          <w:color w:val="000000"/>
          <w:sz w:val="32"/>
        </w:rPr>
        <w:t>相关绩效数据收集呈现可进一步加强</w:t>
      </w:r>
    </w:p>
    <w:p w:rsidR="00E23E8A" w:rsidRPr="002178E8" w:rsidRDefault="00BE490F">
      <w:pPr>
        <w:adjustRightInd w:val="0"/>
        <w:snapToGrid w:val="0"/>
        <w:spacing w:line="360" w:lineRule="auto"/>
        <w:ind w:firstLineChars="200" w:firstLine="640"/>
        <w:rPr>
          <w:rFonts w:ascii="Times New Roman"/>
          <w:sz w:val="32"/>
          <w:szCs w:val="32"/>
        </w:rPr>
      </w:pPr>
      <w:r w:rsidRPr="002178E8">
        <w:rPr>
          <w:rFonts w:ascii="Times New Roman"/>
          <w:sz w:val="32"/>
          <w:szCs w:val="32"/>
        </w:rPr>
        <w:t>通过项目实施能够有效提升北京市交通管理与服务水平，提高道路通行能力，改善城市交通环境，具有重要的社会效益。截至</w:t>
      </w:r>
      <w:r w:rsidRPr="002178E8">
        <w:rPr>
          <w:rFonts w:ascii="Times New Roman"/>
          <w:sz w:val="32"/>
          <w:szCs w:val="32"/>
        </w:rPr>
        <w:t>202</w:t>
      </w:r>
      <w:r w:rsidRPr="002178E8">
        <w:rPr>
          <w:rFonts w:ascii="Times New Roman" w:hint="eastAsia"/>
          <w:sz w:val="32"/>
          <w:szCs w:val="32"/>
        </w:rPr>
        <w:t>4</w:t>
      </w:r>
      <w:r w:rsidRPr="002178E8">
        <w:rPr>
          <w:rFonts w:ascii="Times New Roman"/>
          <w:sz w:val="32"/>
          <w:szCs w:val="32"/>
        </w:rPr>
        <w:t>年底，项目已经完成全部路口信号灯和交通违法监测设备建设，</w:t>
      </w:r>
      <w:bookmarkStart w:id="95" w:name="_Hlk198039554"/>
      <w:r w:rsidRPr="002178E8">
        <w:rPr>
          <w:rFonts w:ascii="Times New Roman" w:hint="eastAsia"/>
          <w:sz w:val="32"/>
          <w:szCs w:val="32"/>
        </w:rPr>
        <w:t>但项目实施效益绩效数据呈现不足：</w:t>
      </w:r>
      <w:r w:rsidRPr="002178E8">
        <w:rPr>
          <w:rFonts w:ascii="Times New Roman" w:hint="eastAsia"/>
          <w:b/>
          <w:bCs/>
          <w:sz w:val="32"/>
          <w:szCs w:val="32"/>
        </w:rPr>
        <w:t>一是</w:t>
      </w:r>
      <w:r w:rsidRPr="002178E8">
        <w:rPr>
          <w:rFonts w:ascii="Times New Roman" w:hint="eastAsia"/>
          <w:sz w:val="32"/>
          <w:szCs w:val="32"/>
        </w:rPr>
        <w:t>云平台内存开通率为</w:t>
      </w:r>
      <w:r w:rsidRPr="002178E8">
        <w:rPr>
          <w:rFonts w:ascii="Times New Roman" w:hint="eastAsia"/>
          <w:sz w:val="32"/>
          <w:szCs w:val="32"/>
        </w:rPr>
        <w:t>8706/16380=53.15%</w:t>
      </w:r>
      <w:r w:rsidRPr="002178E8">
        <w:rPr>
          <w:rFonts w:ascii="Times New Roman" w:hint="eastAsia"/>
          <w:sz w:val="32"/>
          <w:szCs w:val="32"/>
        </w:rPr>
        <w:t>，存在一定程度资源闲置，同时云平台</w:t>
      </w:r>
      <w:r w:rsidRPr="002178E8">
        <w:rPr>
          <w:rFonts w:ascii="Times New Roman" w:hint="eastAsia"/>
          <w:sz w:val="32"/>
          <w:szCs w:val="32"/>
        </w:rPr>
        <w:t>CPU</w:t>
      </w:r>
      <w:r w:rsidRPr="002178E8">
        <w:rPr>
          <w:rFonts w:ascii="Times New Roman" w:hint="eastAsia"/>
          <w:sz w:val="32"/>
          <w:szCs w:val="32"/>
        </w:rPr>
        <w:t>、存储利用率情况未进行相关数据监测，云平台使用效率不够清晰。</w:t>
      </w:r>
      <w:r w:rsidRPr="002178E8">
        <w:rPr>
          <w:rFonts w:ascii="Times New Roman" w:hint="eastAsia"/>
          <w:b/>
          <w:bCs/>
          <w:sz w:val="32"/>
          <w:szCs w:val="32"/>
        </w:rPr>
        <w:t>二是</w:t>
      </w:r>
      <w:r w:rsidRPr="002178E8">
        <w:rPr>
          <w:rFonts w:ascii="Times New Roman" w:hint="eastAsia"/>
          <w:sz w:val="32"/>
          <w:szCs w:val="32"/>
        </w:rPr>
        <w:t>感知网络覆盖及数据整合能力不足，交通信号控制能力有待进一步提升。</w:t>
      </w:r>
      <w:r w:rsidRPr="002178E8">
        <w:rPr>
          <w:rFonts w:ascii="Times New Roman" w:hint="eastAsia"/>
          <w:b/>
          <w:bCs/>
          <w:sz w:val="32"/>
          <w:szCs w:val="32"/>
        </w:rPr>
        <w:t>三是</w:t>
      </w:r>
      <w:r w:rsidRPr="002178E8">
        <w:rPr>
          <w:rFonts w:ascii="Times New Roman" w:hint="eastAsia"/>
          <w:sz w:val="32"/>
          <w:szCs w:val="32"/>
        </w:rPr>
        <w:t>新建信号灯处交通改善情况数据呈现不足，关于</w:t>
      </w:r>
      <w:r w:rsidRPr="002178E8">
        <w:rPr>
          <w:rFonts w:ascii="Times New Roman"/>
          <w:sz w:val="32"/>
          <w:szCs w:val="32"/>
        </w:rPr>
        <w:t>交通事故降低率、路网通行效率</w:t>
      </w:r>
      <w:r w:rsidRPr="002178E8">
        <w:rPr>
          <w:rFonts w:ascii="Times New Roman" w:hint="eastAsia"/>
          <w:sz w:val="32"/>
          <w:szCs w:val="32"/>
        </w:rPr>
        <w:t>、交通拥堵缓解率</w:t>
      </w:r>
      <w:r w:rsidRPr="002178E8">
        <w:rPr>
          <w:rFonts w:ascii="Times New Roman"/>
          <w:sz w:val="32"/>
          <w:szCs w:val="32"/>
        </w:rPr>
        <w:t>等数据对比</w:t>
      </w:r>
      <w:r w:rsidRPr="002178E8">
        <w:rPr>
          <w:rFonts w:ascii="Times New Roman" w:hint="eastAsia"/>
          <w:sz w:val="32"/>
          <w:szCs w:val="32"/>
        </w:rPr>
        <w:t>分析</w:t>
      </w:r>
      <w:bookmarkEnd w:id="95"/>
      <w:r w:rsidRPr="002178E8">
        <w:rPr>
          <w:rFonts w:ascii="Times New Roman" w:hint="eastAsia"/>
          <w:sz w:val="32"/>
          <w:szCs w:val="32"/>
        </w:rPr>
        <w:t>支撑不足</w:t>
      </w:r>
      <w:r w:rsidRPr="002178E8">
        <w:rPr>
          <w:rFonts w:ascii="Times New Roman"/>
          <w:sz w:val="32"/>
          <w:szCs w:val="32"/>
        </w:rPr>
        <w:t>，项目实施效益</w:t>
      </w:r>
      <w:r w:rsidRPr="002178E8">
        <w:rPr>
          <w:rFonts w:ascii="Times New Roman" w:hint="eastAsia"/>
          <w:sz w:val="32"/>
          <w:szCs w:val="32"/>
        </w:rPr>
        <w:t>支撑绩效</w:t>
      </w:r>
      <w:r w:rsidRPr="002178E8">
        <w:rPr>
          <w:rFonts w:ascii="Times New Roman" w:hint="eastAsia"/>
          <w:color w:val="000000"/>
          <w:sz w:val="32"/>
        </w:rPr>
        <w:t>数据收集分析工作需进一步深入开展</w:t>
      </w:r>
      <w:r w:rsidRPr="002178E8">
        <w:rPr>
          <w:rFonts w:ascii="Times New Roman"/>
          <w:sz w:val="32"/>
          <w:szCs w:val="32"/>
        </w:rPr>
        <w:t>。</w:t>
      </w:r>
    </w:p>
    <w:p w:rsidR="00E23E8A" w:rsidRPr="002178E8" w:rsidRDefault="00BE490F">
      <w:pPr>
        <w:wordWrap/>
        <w:adjustRightInd w:val="0"/>
        <w:snapToGrid w:val="0"/>
        <w:spacing w:line="360" w:lineRule="auto"/>
        <w:ind w:firstLineChars="200" w:firstLine="640"/>
        <w:outlineLvl w:val="0"/>
        <w:rPr>
          <w:rFonts w:ascii="Times New Roman" w:eastAsia="黑体"/>
          <w:color w:val="000000"/>
          <w:sz w:val="32"/>
        </w:rPr>
      </w:pPr>
      <w:bookmarkStart w:id="96" w:name="_Toc198050322"/>
      <w:bookmarkStart w:id="97" w:name="_Toc19918"/>
      <w:bookmarkStart w:id="98" w:name="_Toc336506972"/>
      <w:bookmarkStart w:id="99" w:name="_Toc336506907"/>
      <w:bookmarkStart w:id="100" w:name="_Toc20963"/>
      <w:bookmarkEnd w:id="89"/>
      <w:bookmarkEnd w:id="90"/>
      <w:bookmarkEnd w:id="91"/>
      <w:bookmarkEnd w:id="92"/>
      <w:bookmarkEnd w:id="94"/>
      <w:r w:rsidRPr="002178E8">
        <w:rPr>
          <w:rFonts w:ascii="Times New Roman" w:eastAsia="黑体"/>
          <w:color w:val="000000"/>
          <w:sz w:val="32"/>
        </w:rPr>
        <w:t>六、相关建议</w:t>
      </w:r>
      <w:bookmarkEnd w:id="96"/>
      <w:bookmarkEnd w:id="97"/>
      <w:bookmarkEnd w:id="98"/>
      <w:bookmarkEnd w:id="99"/>
      <w:bookmarkEnd w:id="100"/>
    </w:p>
    <w:p w:rsidR="00E23E8A" w:rsidRPr="002178E8" w:rsidRDefault="00BE490F">
      <w:pPr>
        <w:wordWrap/>
        <w:adjustRightInd w:val="0"/>
        <w:snapToGrid w:val="0"/>
        <w:spacing w:line="360" w:lineRule="auto"/>
        <w:ind w:firstLineChars="200" w:firstLine="640"/>
        <w:outlineLvl w:val="1"/>
        <w:rPr>
          <w:rFonts w:ascii="Times New Roman" w:eastAsia="楷体_GB2312"/>
          <w:color w:val="000000"/>
          <w:sz w:val="32"/>
        </w:rPr>
      </w:pPr>
      <w:bookmarkStart w:id="101" w:name="_Toc198050323"/>
      <w:bookmarkStart w:id="102" w:name="_Toc23835"/>
      <w:bookmarkStart w:id="103" w:name="_Toc336506978"/>
      <w:bookmarkStart w:id="104" w:name="_Toc8005"/>
      <w:bookmarkStart w:id="105" w:name="_Toc336506912"/>
      <w:r w:rsidRPr="002178E8">
        <w:rPr>
          <w:rFonts w:ascii="Times New Roman" w:eastAsia="楷体_GB2312"/>
          <w:color w:val="000000"/>
          <w:sz w:val="32"/>
          <w:lang w:bidi="ar"/>
        </w:rPr>
        <w:t>（一）加强绩效目标研究，科学、合理设置</w:t>
      </w:r>
      <w:r w:rsidRPr="002178E8">
        <w:rPr>
          <w:rFonts w:ascii="Times New Roman" w:eastAsia="楷体_GB2312"/>
          <w:sz w:val="32"/>
          <w:szCs w:val="32"/>
        </w:rPr>
        <w:t>绩效</w:t>
      </w:r>
      <w:r w:rsidRPr="002178E8">
        <w:rPr>
          <w:rFonts w:ascii="Times New Roman" w:eastAsia="楷体_GB2312"/>
          <w:color w:val="000000"/>
          <w:sz w:val="32"/>
          <w:lang w:bidi="ar"/>
        </w:rPr>
        <w:t>指标</w:t>
      </w:r>
      <w:bookmarkEnd w:id="101"/>
    </w:p>
    <w:p w:rsidR="00E23E8A" w:rsidRPr="002178E8" w:rsidRDefault="00BE490F">
      <w:pPr>
        <w:suppressAutoHyphens/>
        <w:wordWrap/>
        <w:adjustRightInd w:val="0"/>
        <w:snapToGrid w:val="0"/>
        <w:spacing w:line="360" w:lineRule="auto"/>
        <w:ind w:firstLineChars="200" w:firstLine="643"/>
        <w:rPr>
          <w:rFonts w:ascii="Times New Roman"/>
          <w:sz w:val="32"/>
          <w:szCs w:val="32"/>
          <w:lang w:bidi="ar"/>
        </w:rPr>
      </w:pPr>
      <w:r w:rsidRPr="002178E8">
        <w:rPr>
          <w:rFonts w:ascii="Times New Roman"/>
          <w:b/>
          <w:bCs/>
          <w:sz w:val="32"/>
          <w:szCs w:val="32"/>
          <w:lang w:bidi="ar"/>
        </w:rPr>
        <w:t>一是</w:t>
      </w:r>
      <w:r w:rsidRPr="002178E8">
        <w:rPr>
          <w:rFonts w:ascii="Times New Roman"/>
          <w:sz w:val="32"/>
          <w:szCs w:val="32"/>
          <w:lang w:bidi="ar"/>
        </w:rPr>
        <w:t>建议项目单位结合项目总体绩效目标，合理分解并细化年度绩效目标和指标，做到重点突出、相应匹配，确保绩效目标</w:t>
      </w:r>
      <w:r w:rsidRPr="002178E8">
        <w:rPr>
          <w:rFonts w:ascii="Times New Roman" w:hint="eastAsia"/>
          <w:sz w:val="32"/>
          <w:szCs w:val="32"/>
          <w:lang w:bidi="ar"/>
        </w:rPr>
        <w:t>设置</w:t>
      </w:r>
      <w:r w:rsidRPr="002178E8">
        <w:rPr>
          <w:rFonts w:ascii="Times New Roman"/>
          <w:sz w:val="32"/>
          <w:szCs w:val="32"/>
          <w:lang w:bidi="ar"/>
        </w:rPr>
        <w:t>与</w:t>
      </w:r>
      <w:r w:rsidRPr="002178E8">
        <w:rPr>
          <w:rFonts w:ascii="Times New Roman" w:hint="eastAsia"/>
          <w:sz w:val="32"/>
          <w:szCs w:val="32"/>
          <w:lang w:bidi="ar"/>
        </w:rPr>
        <w:t>年度</w:t>
      </w:r>
      <w:r w:rsidRPr="002178E8">
        <w:rPr>
          <w:rFonts w:ascii="Times New Roman"/>
          <w:sz w:val="32"/>
          <w:szCs w:val="32"/>
          <w:lang w:bidi="ar"/>
        </w:rPr>
        <w:t>项目实施内容及预算支出方向相符，为年度工作任务安排提供有效指引。</w:t>
      </w:r>
      <w:r w:rsidRPr="002178E8">
        <w:rPr>
          <w:rFonts w:ascii="Times New Roman"/>
          <w:b/>
          <w:bCs/>
          <w:sz w:val="32"/>
          <w:szCs w:val="32"/>
          <w:lang w:bidi="ar"/>
        </w:rPr>
        <w:t>二是</w:t>
      </w:r>
      <w:r w:rsidRPr="002178E8">
        <w:rPr>
          <w:rFonts w:ascii="Times New Roman"/>
          <w:sz w:val="32"/>
          <w:szCs w:val="32"/>
          <w:lang w:bidi="ar"/>
        </w:rPr>
        <w:t>加强对预算绩效管理文件的研究学习，在深入分析项目实施内容的基础上，全面设置符合项目实际的、合理且易于考量的产出及效果指标，为后续开展绩效评价工作提</w:t>
      </w:r>
      <w:r w:rsidRPr="002178E8">
        <w:rPr>
          <w:rFonts w:ascii="Times New Roman"/>
          <w:sz w:val="32"/>
          <w:szCs w:val="32"/>
          <w:lang w:bidi="ar"/>
        </w:rPr>
        <w:lastRenderedPageBreak/>
        <w:t>供科学合理的考核标准。</w:t>
      </w:r>
      <w:r w:rsidRPr="002178E8">
        <w:rPr>
          <w:rFonts w:ascii="Times New Roman" w:hint="eastAsia"/>
          <w:sz w:val="32"/>
          <w:szCs w:val="32"/>
          <w:lang w:bidi="ar"/>
        </w:rPr>
        <w:t>如数量指标应进一步明确安装信号灯数量、云平台软硬件购置数量、安装信号机数量、综合视频检测设备数量等；效益指标可设置安全事故降低率、交通拥堵缓解率等相关绩效指标。</w:t>
      </w:r>
    </w:p>
    <w:p w:rsidR="00E23E8A" w:rsidRPr="002178E8" w:rsidRDefault="00BE490F">
      <w:pPr>
        <w:wordWrap/>
        <w:adjustRightInd w:val="0"/>
        <w:snapToGrid w:val="0"/>
        <w:spacing w:line="360" w:lineRule="auto"/>
        <w:ind w:firstLineChars="200" w:firstLine="640"/>
        <w:outlineLvl w:val="1"/>
        <w:rPr>
          <w:rFonts w:ascii="Times New Roman" w:eastAsia="楷体_GB2312"/>
          <w:color w:val="000000"/>
          <w:sz w:val="32"/>
          <w:lang w:bidi="ar"/>
        </w:rPr>
      </w:pPr>
      <w:bookmarkStart w:id="106" w:name="_Toc198050324"/>
      <w:r w:rsidRPr="002178E8">
        <w:rPr>
          <w:rFonts w:ascii="Times New Roman" w:eastAsia="楷体_GB2312"/>
          <w:color w:val="000000"/>
          <w:sz w:val="32"/>
          <w:lang w:bidi="ar"/>
        </w:rPr>
        <w:t>（二）进一步</w:t>
      </w:r>
      <w:r w:rsidRPr="002178E8">
        <w:rPr>
          <w:rFonts w:ascii="Times New Roman" w:eastAsia="楷体_GB2312" w:hint="eastAsia"/>
          <w:color w:val="000000"/>
          <w:sz w:val="32"/>
          <w:lang w:bidi="ar"/>
        </w:rPr>
        <w:t>完善</w:t>
      </w:r>
      <w:r w:rsidRPr="002178E8">
        <w:rPr>
          <w:rFonts w:ascii="Times New Roman" w:eastAsia="楷体_GB2312"/>
          <w:color w:val="000000"/>
          <w:sz w:val="32"/>
          <w:lang w:bidi="ar"/>
        </w:rPr>
        <w:t>项目</w:t>
      </w:r>
      <w:r w:rsidRPr="002178E8">
        <w:rPr>
          <w:rFonts w:ascii="Times New Roman" w:eastAsia="楷体_GB2312" w:hint="eastAsia"/>
          <w:color w:val="000000"/>
          <w:sz w:val="32"/>
          <w:lang w:bidi="ar"/>
        </w:rPr>
        <w:t>过程</w:t>
      </w:r>
      <w:r w:rsidRPr="002178E8">
        <w:rPr>
          <w:rFonts w:ascii="Times New Roman" w:eastAsia="楷体_GB2312"/>
          <w:color w:val="000000"/>
          <w:sz w:val="32"/>
          <w:lang w:bidi="ar"/>
        </w:rPr>
        <w:t>管理，</w:t>
      </w:r>
      <w:r w:rsidRPr="002178E8">
        <w:rPr>
          <w:rFonts w:ascii="Times New Roman" w:eastAsia="楷体_GB2312" w:hint="eastAsia"/>
          <w:color w:val="000000"/>
          <w:sz w:val="32"/>
          <w:lang w:bidi="ar"/>
        </w:rPr>
        <w:t>保障项目实施时效性</w:t>
      </w:r>
      <w:bookmarkEnd w:id="106"/>
    </w:p>
    <w:p w:rsidR="00E23E8A" w:rsidRPr="002178E8" w:rsidRDefault="00BE490F">
      <w:pPr>
        <w:pStyle w:val="ad"/>
        <w:suppressAutoHyphens/>
        <w:wordWrap/>
        <w:adjustRightInd w:val="0"/>
        <w:snapToGrid w:val="0"/>
        <w:spacing w:beforeAutospacing="0" w:afterAutospacing="0" w:line="360" w:lineRule="auto"/>
        <w:ind w:firstLineChars="200" w:firstLine="643"/>
        <w:jc w:val="both"/>
        <w:rPr>
          <w:rFonts w:ascii="Times New Roman"/>
          <w:sz w:val="32"/>
          <w:szCs w:val="28"/>
          <w:lang w:bidi="ar"/>
        </w:rPr>
      </w:pPr>
      <w:r w:rsidRPr="002178E8">
        <w:rPr>
          <w:rFonts w:ascii="Times New Roman"/>
          <w:b/>
          <w:bCs/>
          <w:sz w:val="32"/>
          <w:szCs w:val="28"/>
          <w:lang w:bidi="ar"/>
        </w:rPr>
        <w:t>一是</w:t>
      </w:r>
      <w:r w:rsidRPr="002178E8">
        <w:rPr>
          <w:rFonts w:ascii="Times New Roman"/>
          <w:sz w:val="32"/>
          <w:szCs w:val="28"/>
          <w:lang w:bidi="ar"/>
        </w:rPr>
        <w:t>细化完善项目实施方案，</w:t>
      </w:r>
      <w:r w:rsidRPr="002178E8">
        <w:rPr>
          <w:rFonts w:ascii="Times New Roman" w:hint="eastAsia"/>
          <w:sz w:val="32"/>
          <w:szCs w:val="28"/>
          <w:lang w:bidi="ar"/>
        </w:rPr>
        <w:t>进一步明确项目验收程序及时间安排，</w:t>
      </w:r>
      <w:r w:rsidRPr="002178E8">
        <w:rPr>
          <w:rFonts w:ascii="Times New Roman"/>
          <w:sz w:val="32"/>
          <w:szCs w:val="28"/>
          <w:lang w:bidi="ar"/>
        </w:rPr>
        <w:t>确保后续</w:t>
      </w:r>
      <w:r w:rsidRPr="002178E8">
        <w:rPr>
          <w:rFonts w:ascii="Times New Roman" w:hint="eastAsia"/>
          <w:sz w:val="32"/>
          <w:szCs w:val="28"/>
          <w:lang w:bidi="ar"/>
        </w:rPr>
        <w:t>竣工验收</w:t>
      </w:r>
      <w:r w:rsidRPr="002178E8">
        <w:rPr>
          <w:rFonts w:ascii="Times New Roman"/>
          <w:sz w:val="32"/>
          <w:szCs w:val="28"/>
          <w:lang w:bidi="ar"/>
        </w:rPr>
        <w:t>工作有序组织开展</w:t>
      </w:r>
      <w:r w:rsidRPr="002178E8">
        <w:rPr>
          <w:rFonts w:ascii="Times New Roman" w:hint="eastAsia"/>
          <w:sz w:val="32"/>
          <w:szCs w:val="28"/>
          <w:lang w:bidi="ar"/>
        </w:rPr>
        <w:t>。</w:t>
      </w:r>
      <w:r w:rsidRPr="002178E8">
        <w:rPr>
          <w:rFonts w:ascii="Times New Roman"/>
          <w:b/>
          <w:bCs/>
          <w:sz w:val="32"/>
          <w:szCs w:val="28"/>
          <w:lang w:bidi="ar"/>
        </w:rPr>
        <w:t>二是</w:t>
      </w:r>
      <w:r w:rsidRPr="002178E8">
        <w:rPr>
          <w:rFonts w:ascii="Times New Roman"/>
          <w:sz w:val="32"/>
          <w:szCs w:val="28"/>
          <w:lang w:bidi="ar"/>
        </w:rPr>
        <w:t>加强</w:t>
      </w:r>
      <w:r w:rsidRPr="002178E8">
        <w:rPr>
          <w:rFonts w:ascii="Times New Roman" w:hint="eastAsia"/>
          <w:sz w:val="32"/>
          <w:szCs w:val="28"/>
          <w:lang w:bidi="ar"/>
        </w:rPr>
        <w:t>项目实施进度控制，合理规划项目实施周期，及时总结项目管理经验，为后续大型建设项目实施提供管理经验基础。此外，针对现有数据系统，应按照国家有关信创工作要求，开展全面需求评估和可行性分析，制定国产化替代路径，同时兼顾系统适应性与经济性。</w:t>
      </w:r>
    </w:p>
    <w:p w:rsidR="00E23E8A" w:rsidRPr="002178E8" w:rsidRDefault="00BE490F">
      <w:pPr>
        <w:wordWrap/>
        <w:adjustRightInd w:val="0"/>
        <w:snapToGrid w:val="0"/>
        <w:spacing w:line="360" w:lineRule="auto"/>
        <w:ind w:firstLineChars="200" w:firstLine="640"/>
        <w:outlineLvl w:val="1"/>
        <w:rPr>
          <w:rFonts w:ascii="Times New Roman" w:eastAsia="楷体_GB2312"/>
          <w:color w:val="000000"/>
          <w:sz w:val="32"/>
        </w:rPr>
      </w:pPr>
      <w:bookmarkStart w:id="107" w:name="_Toc198050325"/>
      <w:r w:rsidRPr="002178E8">
        <w:rPr>
          <w:rFonts w:ascii="Times New Roman" w:eastAsia="楷体_GB2312"/>
          <w:color w:val="000000"/>
          <w:sz w:val="32"/>
          <w:lang w:bidi="ar"/>
        </w:rPr>
        <w:t>（三）注重</w:t>
      </w:r>
      <w:r w:rsidRPr="002178E8">
        <w:rPr>
          <w:rFonts w:ascii="Times New Roman" w:eastAsia="楷体_GB2312" w:hint="eastAsia"/>
          <w:color w:val="000000"/>
          <w:sz w:val="32"/>
          <w:lang w:bidi="ar"/>
        </w:rPr>
        <w:t>项目</w:t>
      </w:r>
      <w:r w:rsidRPr="002178E8">
        <w:rPr>
          <w:rFonts w:ascii="Times New Roman" w:eastAsia="楷体_GB2312"/>
          <w:color w:val="000000"/>
          <w:sz w:val="32"/>
          <w:lang w:bidi="ar"/>
        </w:rPr>
        <w:t>实施效益</w:t>
      </w:r>
      <w:r w:rsidRPr="002178E8">
        <w:rPr>
          <w:rFonts w:ascii="Times New Roman" w:eastAsia="楷体_GB2312" w:hint="eastAsia"/>
          <w:color w:val="000000"/>
          <w:sz w:val="32"/>
          <w:lang w:bidi="ar"/>
        </w:rPr>
        <w:t>数据资料</w:t>
      </w:r>
      <w:r w:rsidRPr="002178E8">
        <w:rPr>
          <w:rFonts w:ascii="Times New Roman" w:eastAsia="楷体_GB2312"/>
          <w:color w:val="000000"/>
          <w:sz w:val="32"/>
          <w:lang w:bidi="ar"/>
        </w:rPr>
        <w:t>收集</w:t>
      </w:r>
      <w:r w:rsidRPr="002178E8">
        <w:rPr>
          <w:rFonts w:ascii="Times New Roman" w:eastAsia="楷体_GB2312" w:hint="eastAsia"/>
          <w:color w:val="000000"/>
          <w:sz w:val="32"/>
          <w:lang w:bidi="ar"/>
        </w:rPr>
        <w:t>分析</w:t>
      </w:r>
      <w:r w:rsidRPr="002178E8">
        <w:rPr>
          <w:rFonts w:ascii="Times New Roman" w:eastAsia="楷体_GB2312"/>
          <w:color w:val="000000"/>
          <w:sz w:val="32"/>
          <w:lang w:bidi="ar"/>
        </w:rPr>
        <w:t>，充分展现项目实施绩效</w:t>
      </w:r>
      <w:bookmarkEnd w:id="107"/>
    </w:p>
    <w:p w:rsidR="00E23E8A" w:rsidRPr="002178E8" w:rsidRDefault="00BE490F">
      <w:pPr>
        <w:suppressAutoHyphens/>
        <w:wordWrap/>
        <w:adjustRightInd w:val="0"/>
        <w:snapToGrid w:val="0"/>
        <w:spacing w:line="360" w:lineRule="auto"/>
        <w:ind w:firstLineChars="200" w:firstLine="643"/>
        <w:rPr>
          <w:rFonts w:ascii="Times New Roman"/>
          <w:bCs/>
          <w:sz w:val="32"/>
          <w:szCs w:val="28"/>
          <w:lang w:bidi="ar"/>
        </w:rPr>
      </w:pPr>
      <w:r w:rsidRPr="002178E8">
        <w:rPr>
          <w:rFonts w:ascii="Times New Roman" w:hint="eastAsia"/>
          <w:b/>
          <w:bCs/>
          <w:sz w:val="32"/>
          <w:szCs w:val="28"/>
          <w:lang w:bidi="ar"/>
        </w:rPr>
        <w:t>一是</w:t>
      </w:r>
      <w:r w:rsidRPr="002178E8">
        <w:rPr>
          <w:rFonts w:ascii="Times New Roman" w:hint="eastAsia"/>
          <w:sz w:val="32"/>
          <w:szCs w:val="28"/>
          <w:lang w:bidi="ar"/>
        </w:rPr>
        <w:t>建议项目单位有效监测云平台</w:t>
      </w:r>
      <w:r w:rsidRPr="002178E8">
        <w:rPr>
          <w:rFonts w:ascii="Times New Roman" w:hint="eastAsia"/>
          <w:sz w:val="32"/>
          <w:szCs w:val="28"/>
          <w:lang w:bidi="ar"/>
        </w:rPr>
        <w:t>CPU</w:t>
      </w:r>
      <w:r w:rsidRPr="002178E8">
        <w:rPr>
          <w:rFonts w:ascii="Times New Roman" w:hint="eastAsia"/>
          <w:sz w:val="32"/>
          <w:szCs w:val="28"/>
          <w:lang w:bidi="ar"/>
        </w:rPr>
        <w:t>、存储利用率情况，充分反映云平台使用能效。</w:t>
      </w:r>
      <w:r w:rsidRPr="002178E8">
        <w:rPr>
          <w:rFonts w:ascii="Times New Roman" w:hint="eastAsia"/>
          <w:b/>
          <w:bCs/>
          <w:sz w:val="32"/>
          <w:szCs w:val="28"/>
          <w:lang w:bidi="ar"/>
        </w:rPr>
        <w:t>二是</w:t>
      </w:r>
      <w:r w:rsidRPr="002178E8">
        <w:rPr>
          <w:rFonts w:ascii="Times New Roman" w:hint="eastAsia"/>
          <w:sz w:val="32"/>
          <w:szCs w:val="28"/>
          <w:lang w:bidi="ar"/>
        </w:rPr>
        <w:t>提升感知网络覆盖度及数据整合能力，依托大数据实时感知交通流量并动态调整信号配时，增强绿波协同与多模式自适应控制能力。</w:t>
      </w:r>
      <w:r w:rsidRPr="002178E8">
        <w:rPr>
          <w:rFonts w:ascii="Times New Roman" w:hint="eastAsia"/>
          <w:b/>
          <w:bCs/>
          <w:sz w:val="32"/>
          <w:szCs w:val="28"/>
          <w:lang w:bidi="ar"/>
        </w:rPr>
        <w:t>三是</w:t>
      </w:r>
      <w:r w:rsidRPr="002178E8">
        <w:rPr>
          <w:rFonts w:ascii="Times New Roman"/>
          <w:sz w:val="32"/>
          <w:szCs w:val="28"/>
          <w:lang w:bidi="ar"/>
        </w:rPr>
        <w:t>注重收集项目实施后对提高整体路网通行效率和承载能力、提高道路交通安全水平、</w:t>
      </w:r>
      <w:r w:rsidRPr="002178E8">
        <w:rPr>
          <w:rFonts w:ascii="Times New Roman" w:hint="eastAsia"/>
          <w:sz w:val="32"/>
          <w:szCs w:val="28"/>
          <w:lang w:bidi="ar"/>
        </w:rPr>
        <w:t>交通拥堵缓解率、</w:t>
      </w:r>
      <w:r w:rsidRPr="002178E8">
        <w:rPr>
          <w:rFonts w:ascii="Times New Roman"/>
          <w:sz w:val="32"/>
          <w:szCs w:val="28"/>
          <w:lang w:bidi="ar"/>
        </w:rPr>
        <w:t>降低交通事故率</w:t>
      </w:r>
      <w:r w:rsidRPr="002178E8">
        <w:rPr>
          <w:rFonts w:ascii="Times New Roman" w:hint="eastAsia"/>
          <w:sz w:val="32"/>
          <w:szCs w:val="28"/>
          <w:lang w:bidi="ar"/>
        </w:rPr>
        <w:t>等相关绩效数据，充分展现项目实施效益</w:t>
      </w:r>
      <w:r w:rsidRPr="002178E8">
        <w:rPr>
          <w:rFonts w:ascii="Times New Roman"/>
          <w:sz w:val="32"/>
          <w:szCs w:val="28"/>
          <w:lang w:bidi="ar"/>
        </w:rPr>
        <w:t>。同时，</w:t>
      </w:r>
      <w:r w:rsidRPr="002178E8">
        <w:rPr>
          <w:rFonts w:ascii="Times New Roman"/>
          <w:bCs/>
          <w:sz w:val="32"/>
          <w:szCs w:val="28"/>
          <w:lang w:bidi="ar"/>
        </w:rPr>
        <w:t>可进一步深入组织开展</w:t>
      </w:r>
      <w:r w:rsidRPr="002178E8">
        <w:rPr>
          <w:rFonts w:ascii="Times New Roman"/>
          <w:sz w:val="32"/>
          <w:szCs w:val="28"/>
          <w:lang w:bidi="ar"/>
        </w:rPr>
        <w:t>社会公众的</w:t>
      </w:r>
      <w:r w:rsidRPr="002178E8">
        <w:rPr>
          <w:rFonts w:ascii="Times New Roman"/>
          <w:bCs/>
          <w:sz w:val="32"/>
          <w:szCs w:val="28"/>
          <w:lang w:bidi="ar"/>
        </w:rPr>
        <w:t>满意度调查</w:t>
      </w:r>
      <w:r w:rsidRPr="002178E8">
        <w:rPr>
          <w:rFonts w:ascii="Times New Roman"/>
          <w:bCs/>
          <w:sz w:val="32"/>
          <w:szCs w:val="28"/>
          <w:lang w:bidi="ar"/>
        </w:rPr>
        <w:lastRenderedPageBreak/>
        <w:t>工作，通过对满意度结果的整理和分析，为项目后续投入提供科学参考。</w:t>
      </w:r>
    </w:p>
    <w:p w:rsidR="00E23E8A" w:rsidRPr="002178E8" w:rsidRDefault="00BE490F">
      <w:pPr>
        <w:suppressAutoHyphens/>
        <w:wordWrap/>
        <w:adjustRightInd w:val="0"/>
        <w:snapToGrid w:val="0"/>
        <w:spacing w:line="360" w:lineRule="auto"/>
        <w:ind w:firstLineChars="200" w:firstLine="640"/>
        <w:outlineLvl w:val="0"/>
        <w:rPr>
          <w:rFonts w:ascii="Times New Roman"/>
          <w:sz w:val="32"/>
          <w:szCs w:val="32"/>
        </w:rPr>
      </w:pPr>
      <w:bookmarkStart w:id="108" w:name="_Toc198050326"/>
      <w:bookmarkEnd w:id="102"/>
      <w:bookmarkEnd w:id="103"/>
      <w:bookmarkEnd w:id="104"/>
      <w:bookmarkEnd w:id="105"/>
      <w:r w:rsidRPr="002178E8">
        <w:rPr>
          <w:rFonts w:ascii="Times New Roman" w:eastAsia="黑体"/>
          <w:sz w:val="32"/>
          <w:szCs w:val="32"/>
        </w:rPr>
        <w:t>七、附件</w:t>
      </w:r>
      <w:bookmarkEnd w:id="108"/>
    </w:p>
    <w:p w:rsidR="00E23E8A" w:rsidRPr="002178E8" w:rsidRDefault="00BE490F">
      <w:pPr>
        <w:suppressAutoHyphens/>
        <w:wordWrap/>
        <w:adjustRightInd w:val="0"/>
        <w:snapToGrid w:val="0"/>
        <w:spacing w:line="360" w:lineRule="auto"/>
        <w:ind w:firstLineChars="200" w:firstLine="640"/>
        <w:rPr>
          <w:rFonts w:ascii="Times New Roman"/>
          <w:sz w:val="32"/>
          <w:szCs w:val="32"/>
        </w:rPr>
      </w:pPr>
      <w:r w:rsidRPr="002178E8">
        <w:rPr>
          <w:rFonts w:ascii="Times New Roman"/>
          <w:sz w:val="32"/>
          <w:szCs w:val="32"/>
        </w:rPr>
        <w:t>附件</w:t>
      </w:r>
      <w:r w:rsidRPr="002178E8">
        <w:rPr>
          <w:rFonts w:ascii="Times New Roman"/>
          <w:sz w:val="32"/>
          <w:szCs w:val="32"/>
        </w:rPr>
        <w:t>1</w:t>
      </w:r>
      <w:r w:rsidRPr="002178E8">
        <w:rPr>
          <w:rFonts w:ascii="Times New Roman"/>
          <w:sz w:val="32"/>
          <w:szCs w:val="32"/>
        </w:rPr>
        <w:t>：项目绩效评价指标体系及打分情况表</w:t>
      </w:r>
    </w:p>
    <w:p w:rsidR="00E23E8A" w:rsidRDefault="00BE490F">
      <w:pPr>
        <w:suppressAutoHyphens/>
        <w:wordWrap/>
        <w:adjustRightInd w:val="0"/>
        <w:snapToGrid w:val="0"/>
        <w:spacing w:line="360" w:lineRule="auto"/>
        <w:ind w:firstLineChars="200" w:firstLine="640"/>
        <w:rPr>
          <w:rFonts w:ascii="Times New Roman"/>
          <w:sz w:val="32"/>
          <w:szCs w:val="32"/>
        </w:rPr>
      </w:pPr>
      <w:r w:rsidRPr="002178E8">
        <w:rPr>
          <w:rFonts w:ascii="Times New Roman" w:hint="eastAsia"/>
          <w:sz w:val="32"/>
          <w:szCs w:val="32"/>
        </w:rPr>
        <w:t>附件</w:t>
      </w:r>
      <w:r w:rsidR="00E43B6A" w:rsidRPr="002178E8">
        <w:rPr>
          <w:rFonts w:ascii="Times New Roman" w:hint="eastAsia"/>
          <w:sz w:val="32"/>
          <w:szCs w:val="32"/>
        </w:rPr>
        <w:t>2</w:t>
      </w:r>
      <w:r w:rsidRPr="002178E8">
        <w:rPr>
          <w:rFonts w:ascii="Times New Roman" w:hint="eastAsia"/>
          <w:sz w:val="32"/>
          <w:szCs w:val="32"/>
        </w:rPr>
        <w:t>：</w:t>
      </w:r>
      <w:r w:rsidRPr="002178E8">
        <w:rPr>
          <w:rFonts w:ascii="Times New Roman"/>
          <w:sz w:val="32"/>
          <w:szCs w:val="32"/>
        </w:rPr>
        <w:t>专家意见汇总书</w:t>
      </w:r>
    </w:p>
    <w:p w:rsidR="00E23E8A" w:rsidRDefault="00E23E8A">
      <w:pPr>
        <w:suppressAutoHyphens/>
        <w:wordWrap/>
        <w:adjustRightInd w:val="0"/>
        <w:snapToGrid w:val="0"/>
        <w:spacing w:line="360" w:lineRule="auto"/>
        <w:rPr>
          <w:rFonts w:ascii="Times New Roman"/>
          <w:sz w:val="32"/>
          <w:szCs w:val="32"/>
        </w:rPr>
      </w:pPr>
    </w:p>
    <w:sectPr w:rsidR="00E23E8A">
      <w:footerReference w:type="default" r:id="rId11"/>
      <w:pgSz w:w="11906" w:h="16838"/>
      <w:pgMar w:top="2098" w:right="1531" w:bottom="1984" w:left="1531" w:header="850" w:footer="1417" w:gutter="0"/>
      <w:pgNumType w:start="1"/>
      <w:cols w:space="720"/>
      <w:docGrid w:type="lines" w:linePitch="41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56E" w:rsidRDefault="0030556E">
      <w:r>
        <w:separator/>
      </w:r>
    </w:p>
  </w:endnote>
  <w:endnote w:type="continuationSeparator" w:id="0">
    <w:p w:rsidR="0030556E" w:rsidRDefault="00305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default"/>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等线 Light">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490F" w:rsidRDefault="00BE490F">
    <w:pPr>
      <w:pStyle w:val="a9"/>
      <w:ind w:firstLine="480"/>
      <w:jc w:val="center"/>
      <w:rPr>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490F" w:rsidRDefault="00BE490F">
    <w:pPr>
      <w:pStyle w:val="a9"/>
      <w:tabs>
        <w:tab w:val="clear" w:pos="4153"/>
        <w:tab w:val="clear" w:pos="8306"/>
      </w:tabs>
      <w:suppressAutoHyphens/>
      <w:wordWrap/>
      <w:adjustRightInd w:val="0"/>
      <w:rPr>
        <w:rFonts w:ascii="宋体" w:hAnsi="宋体"/>
        <w:color w:val="000000"/>
        <w:kern w:val="2"/>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8048617"/>
    </w:sdtPr>
    <w:sdtEndPr/>
    <w:sdtContent>
      <w:p w:rsidR="00BE490F" w:rsidRDefault="00BE490F">
        <w:pPr>
          <w:pStyle w:val="a9"/>
          <w:jc w:val="center"/>
        </w:pPr>
        <w:r>
          <w:fldChar w:fldCharType="begin"/>
        </w:r>
        <w:r>
          <w:instrText>PAGE   \* MERGEFORMAT</w:instrText>
        </w:r>
        <w:r>
          <w:fldChar w:fldCharType="separate"/>
        </w:r>
        <w:r w:rsidR="002178E8" w:rsidRPr="002178E8">
          <w:rPr>
            <w:noProof/>
            <w:lang w:val="zh-CN"/>
          </w:rPr>
          <w:t>27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56E" w:rsidRDefault="0030556E">
      <w:r>
        <w:separator/>
      </w:r>
    </w:p>
  </w:footnote>
  <w:footnote w:type="continuationSeparator" w:id="0">
    <w:p w:rsidR="0030556E" w:rsidRDefault="003055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50"/>
  <w:drawingGridVerticalSpacing w:val="411"/>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ZGQ5ZWQ1MmJhMGZkNmYwMjg3MjM4MGI4MGE3YjQifQ=="/>
  </w:docVars>
  <w:rsids>
    <w:rsidRoot w:val="00172A27"/>
    <w:rsid w:val="9BB46760"/>
    <w:rsid w:val="9DBFF794"/>
    <w:rsid w:val="9F690AA2"/>
    <w:rsid w:val="C7DFC0A1"/>
    <w:rsid w:val="CFBFA216"/>
    <w:rsid w:val="CFF7D981"/>
    <w:rsid w:val="DFF02E17"/>
    <w:rsid w:val="EDFF2E81"/>
    <w:rsid w:val="F3D41D5A"/>
    <w:rsid w:val="F3FF0B5C"/>
    <w:rsid w:val="F4D9A9BB"/>
    <w:rsid w:val="FAF771ED"/>
    <w:rsid w:val="FE7E14D5"/>
    <w:rsid w:val="FE7FD539"/>
    <w:rsid w:val="FF715310"/>
    <w:rsid w:val="FFDDEF1E"/>
    <w:rsid w:val="00003A58"/>
    <w:rsid w:val="00005BB5"/>
    <w:rsid w:val="00011380"/>
    <w:rsid w:val="0001325B"/>
    <w:rsid w:val="000145F3"/>
    <w:rsid w:val="00014847"/>
    <w:rsid w:val="00015702"/>
    <w:rsid w:val="000178D1"/>
    <w:rsid w:val="00021ECF"/>
    <w:rsid w:val="000266A3"/>
    <w:rsid w:val="00033A3C"/>
    <w:rsid w:val="00034927"/>
    <w:rsid w:val="00035BBA"/>
    <w:rsid w:val="00037A29"/>
    <w:rsid w:val="00037AD2"/>
    <w:rsid w:val="00040426"/>
    <w:rsid w:val="000415C2"/>
    <w:rsid w:val="000433EE"/>
    <w:rsid w:val="00051758"/>
    <w:rsid w:val="00052499"/>
    <w:rsid w:val="00052C55"/>
    <w:rsid w:val="000575F7"/>
    <w:rsid w:val="000606DA"/>
    <w:rsid w:val="00062603"/>
    <w:rsid w:val="00067563"/>
    <w:rsid w:val="00067D13"/>
    <w:rsid w:val="00073B28"/>
    <w:rsid w:val="00074151"/>
    <w:rsid w:val="000749EE"/>
    <w:rsid w:val="00074C19"/>
    <w:rsid w:val="00084C55"/>
    <w:rsid w:val="00086403"/>
    <w:rsid w:val="0009103C"/>
    <w:rsid w:val="00094B57"/>
    <w:rsid w:val="00094C8E"/>
    <w:rsid w:val="00095811"/>
    <w:rsid w:val="00096C0D"/>
    <w:rsid w:val="00096C8A"/>
    <w:rsid w:val="000978AA"/>
    <w:rsid w:val="000A0866"/>
    <w:rsid w:val="000A234C"/>
    <w:rsid w:val="000A2D80"/>
    <w:rsid w:val="000A4215"/>
    <w:rsid w:val="000B0DD3"/>
    <w:rsid w:val="000B178D"/>
    <w:rsid w:val="000B36E6"/>
    <w:rsid w:val="000B5C0A"/>
    <w:rsid w:val="000B68BA"/>
    <w:rsid w:val="000B694A"/>
    <w:rsid w:val="000B7266"/>
    <w:rsid w:val="000B72F2"/>
    <w:rsid w:val="000C0B15"/>
    <w:rsid w:val="000C0C5A"/>
    <w:rsid w:val="000C3497"/>
    <w:rsid w:val="000C7A9A"/>
    <w:rsid w:val="000D09A1"/>
    <w:rsid w:val="000D3355"/>
    <w:rsid w:val="000D38EC"/>
    <w:rsid w:val="000D416E"/>
    <w:rsid w:val="000D67C6"/>
    <w:rsid w:val="000D6C98"/>
    <w:rsid w:val="000E0244"/>
    <w:rsid w:val="000E3F31"/>
    <w:rsid w:val="000E4187"/>
    <w:rsid w:val="000F1079"/>
    <w:rsid w:val="000F22F3"/>
    <w:rsid w:val="000F321B"/>
    <w:rsid w:val="000F6408"/>
    <w:rsid w:val="000F7B12"/>
    <w:rsid w:val="00100D59"/>
    <w:rsid w:val="00102B3F"/>
    <w:rsid w:val="00104BDD"/>
    <w:rsid w:val="00107CEC"/>
    <w:rsid w:val="001110BA"/>
    <w:rsid w:val="00112950"/>
    <w:rsid w:val="0011371F"/>
    <w:rsid w:val="00115C78"/>
    <w:rsid w:val="00116DB2"/>
    <w:rsid w:val="0012079F"/>
    <w:rsid w:val="00122A2B"/>
    <w:rsid w:val="001343B9"/>
    <w:rsid w:val="0013513C"/>
    <w:rsid w:val="0013566A"/>
    <w:rsid w:val="001357A4"/>
    <w:rsid w:val="00137338"/>
    <w:rsid w:val="0013742C"/>
    <w:rsid w:val="00137E55"/>
    <w:rsid w:val="00142235"/>
    <w:rsid w:val="001425D0"/>
    <w:rsid w:val="00146ABB"/>
    <w:rsid w:val="00150F6E"/>
    <w:rsid w:val="001511D7"/>
    <w:rsid w:val="00151883"/>
    <w:rsid w:val="001566C7"/>
    <w:rsid w:val="001576CA"/>
    <w:rsid w:val="0016125F"/>
    <w:rsid w:val="00167051"/>
    <w:rsid w:val="001707F3"/>
    <w:rsid w:val="00172A27"/>
    <w:rsid w:val="00177004"/>
    <w:rsid w:val="00177978"/>
    <w:rsid w:val="001818C0"/>
    <w:rsid w:val="00184C24"/>
    <w:rsid w:val="00185564"/>
    <w:rsid w:val="00185C39"/>
    <w:rsid w:val="001870F2"/>
    <w:rsid w:val="001905E4"/>
    <w:rsid w:val="00193B77"/>
    <w:rsid w:val="001966A4"/>
    <w:rsid w:val="001977CD"/>
    <w:rsid w:val="001A37BC"/>
    <w:rsid w:val="001A63D1"/>
    <w:rsid w:val="001B177E"/>
    <w:rsid w:val="001B4642"/>
    <w:rsid w:val="001C2CFE"/>
    <w:rsid w:val="001C4286"/>
    <w:rsid w:val="001C5F2B"/>
    <w:rsid w:val="001C6601"/>
    <w:rsid w:val="001C7104"/>
    <w:rsid w:val="001C7B0A"/>
    <w:rsid w:val="001D3CD8"/>
    <w:rsid w:val="001D3CEB"/>
    <w:rsid w:val="001D4C97"/>
    <w:rsid w:val="001D50FC"/>
    <w:rsid w:val="001D6856"/>
    <w:rsid w:val="001E01DD"/>
    <w:rsid w:val="001E1425"/>
    <w:rsid w:val="001E5832"/>
    <w:rsid w:val="001E693B"/>
    <w:rsid w:val="001E7A20"/>
    <w:rsid w:val="001F00DA"/>
    <w:rsid w:val="001F1165"/>
    <w:rsid w:val="001F1960"/>
    <w:rsid w:val="001F2F49"/>
    <w:rsid w:val="001F41D7"/>
    <w:rsid w:val="001F432D"/>
    <w:rsid w:val="002008F3"/>
    <w:rsid w:val="002021DF"/>
    <w:rsid w:val="002039D2"/>
    <w:rsid w:val="00204682"/>
    <w:rsid w:val="0020537A"/>
    <w:rsid w:val="002057DF"/>
    <w:rsid w:val="00207420"/>
    <w:rsid w:val="002177AC"/>
    <w:rsid w:val="002178E8"/>
    <w:rsid w:val="00217EF5"/>
    <w:rsid w:val="00221422"/>
    <w:rsid w:val="00221A2B"/>
    <w:rsid w:val="00221BAA"/>
    <w:rsid w:val="00225118"/>
    <w:rsid w:val="00225CD0"/>
    <w:rsid w:val="00230819"/>
    <w:rsid w:val="00230CE7"/>
    <w:rsid w:val="00234E7B"/>
    <w:rsid w:val="002352EF"/>
    <w:rsid w:val="00240EE2"/>
    <w:rsid w:val="00243CCE"/>
    <w:rsid w:val="0024519F"/>
    <w:rsid w:val="00245C90"/>
    <w:rsid w:val="002474FF"/>
    <w:rsid w:val="002503AD"/>
    <w:rsid w:val="00254CF9"/>
    <w:rsid w:val="0025579D"/>
    <w:rsid w:val="00256FF9"/>
    <w:rsid w:val="002624C3"/>
    <w:rsid w:val="002629D7"/>
    <w:rsid w:val="00262A7B"/>
    <w:rsid w:val="00262A8E"/>
    <w:rsid w:val="00263E80"/>
    <w:rsid w:val="0026646A"/>
    <w:rsid w:val="002665EF"/>
    <w:rsid w:val="00270252"/>
    <w:rsid w:val="002727C8"/>
    <w:rsid w:val="00275995"/>
    <w:rsid w:val="00281A9C"/>
    <w:rsid w:val="002835A8"/>
    <w:rsid w:val="0028373F"/>
    <w:rsid w:val="002909E4"/>
    <w:rsid w:val="002910EF"/>
    <w:rsid w:val="002931D3"/>
    <w:rsid w:val="002937AC"/>
    <w:rsid w:val="002953A3"/>
    <w:rsid w:val="0029561D"/>
    <w:rsid w:val="002A0C12"/>
    <w:rsid w:val="002A2A3A"/>
    <w:rsid w:val="002A4919"/>
    <w:rsid w:val="002A6065"/>
    <w:rsid w:val="002A62E8"/>
    <w:rsid w:val="002A634E"/>
    <w:rsid w:val="002B64FE"/>
    <w:rsid w:val="002B771B"/>
    <w:rsid w:val="002C2A32"/>
    <w:rsid w:val="002C6885"/>
    <w:rsid w:val="002D0D62"/>
    <w:rsid w:val="002D0DC1"/>
    <w:rsid w:val="002D2083"/>
    <w:rsid w:val="002E65E9"/>
    <w:rsid w:val="002E6704"/>
    <w:rsid w:val="002E7BCC"/>
    <w:rsid w:val="002F0C38"/>
    <w:rsid w:val="002F6F21"/>
    <w:rsid w:val="00300899"/>
    <w:rsid w:val="00302D39"/>
    <w:rsid w:val="0030556E"/>
    <w:rsid w:val="003101C1"/>
    <w:rsid w:val="003121AA"/>
    <w:rsid w:val="00313304"/>
    <w:rsid w:val="00313AEC"/>
    <w:rsid w:val="00313D60"/>
    <w:rsid w:val="003178DB"/>
    <w:rsid w:val="003252A0"/>
    <w:rsid w:val="00326836"/>
    <w:rsid w:val="00327EA5"/>
    <w:rsid w:val="00342431"/>
    <w:rsid w:val="003439B3"/>
    <w:rsid w:val="00343BC6"/>
    <w:rsid w:val="003446C5"/>
    <w:rsid w:val="00344E59"/>
    <w:rsid w:val="0034572D"/>
    <w:rsid w:val="0035092F"/>
    <w:rsid w:val="003509B0"/>
    <w:rsid w:val="00351355"/>
    <w:rsid w:val="00351F11"/>
    <w:rsid w:val="00352F14"/>
    <w:rsid w:val="00353CCC"/>
    <w:rsid w:val="0036154D"/>
    <w:rsid w:val="00365247"/>
    <w:rsid w:val="00366592"/>
    <w:rsid w:val="00370288"/>
    <w:rsid w:val="00370C87"/>
    <w:rsid w:val="0037631D"/>
    <w:rsid w:val="003767DA"/>
    <w:rsid w:val="003767FF"/>
    <w:rsid w:val="00380D24"/>
    <w:rsid w:val="00382C51"/>
    <w:rsid w:val="0038327F"/>
    <w:rsid w:val="00383628"/>
    <w:rsid w:val="003851B9"/>
    <w:rsid w:val="00391446"/>
    <w:rsid w:val="0039453C"/>
    <w:rsid w:val="003947B3"/>
    <w:rsid w:val="003952B3"/>
    <w:rsid w:val="00397AA8"/>
    <w:rsid w:val="003A0E1A"/>
    <w:rsid w:val="003A244D"/>
    <w:rsid w:val="003A3732"/>
    <w:rsid w:val="003A3CD5"/>
    <w:rsid w:val="003A56D4"/>
    <w:rsid w:val="003A7DAF"/>
    <w:rsid w:val="003B215E"/>
    <w:rsid w:val="003B24C8"/>
    <w:rsid w:val="003B57F1"/>
    <w:rsid w:val="003B726A"/>
    <w:rsid w:val="003C0D09"/>
    <w:rsid w:val="003C20F8"/>
    <w:rsid w:val="003C7375"/>
    <w:rsid w:val="003D1E06"/>
    <w:rsid w:val="003D1E49"/>
    <w:rsid w:val="003D2EFE"/>
    <w:rsid w:val="003D6152"/>
    <w:rsid w:val="003E0113"/>
    <w:rsid w:val="003E4CEF"/>
    <w:rsid w:val="003E5A27"/>
    <w:rsid w:val="003E666D"/>
    <w:rsid w:val="003E6D91"/>
    <w:rsid w:val="003F1289"/>
    <w:rsid w:val="003F214E"/>
    <w:rsid w:val="003F304B"/>
    <w:rsid w:val="003F3697"/>
    <w:rsid w:val="003F59D1"/>
    <w:rsid w:val="003F635D"/>
    <w:rsid w:val="003F76BB"/>
    <w:rsid w:val="003F7977"/>
    <w:rsid w:val="004008D3"/>
    <w:rsid w:val="00400938"/>
    <w:rsid w:val="004018C0"/>
    <w:rsid w:val="00401A4C"/>
    <w:rsid w:val="00402CFF"/>
    <w:rsid w:val="00404820"/>
    <w:rsid w:val="004100D0"/>
    <w:rsid w:val="004115C6"/>
    <w:rsid w:val="00412F8B"/>
    <w:rsid w:val="00413499"/>
    <w:rsid w:val="00413D5A"/>
    <w:rsid w:val="00414650"/>
    <w:rsid w:val="00414E65"/>
    <w:rsid w:val="00415958"/>
    <w:rsid w:val="00417171"/>
    <w:rsid w:val="00424F3F"/>
    <w:rsid w:val="0043212A"/>
    <w:rsid w:val="0043499B"/>
    <w:rsid w:val="0044203B"/>
    <w:rsid w:val="00444298"/>
    <w:rsid w:val="00445825"/>
    <w:rsid w:val="00446594"/>
    <w:rsid w:val="00453962"/>
    <w:rsid w:val="00454078"/>
    <w:rsid w:val="00456E7E"/>
    <w:rsid w:val="004575E6"/>
    <w:rsid w:val="004603A3"/>
    <w:rsid w:val="00460739"/>
    <w:rsid w:val="00460F3F"/>
    <w:rsid w:val="0046208F"/>
    <w:rsid w:val="00463EE7"/>
    <w:rsid w:val="0046412F"/>
    <w:rsid w:val="00464991"/>
    <w:rsid w:val="00464F1E"/>
    <w:rsid w:val="00475656"/>
    <w:rsid w:val="00475B42"/>
    <w:rsid w:val="004761AE"/>
    <w:rsid w:val="0047650D"/>
    <w:rsid w:val="00477DB0"/>
    <w:rsid w:val="0048040B"/>
    <w:rsid w:val="00480D76"/>
    <w:rsid w:val="004822AC"/>
    <w:rsid w:val="0048766E"/>
    <w:rsid w:val="004877ED"/>
    <w:rsid w:val="00495C76"/>
    <w:rsid w:val="004A38CB"/>
    <w:rsid w:val="004A5FB0"/>
    <w:rsid w:val="004B5577"/>
    <w:rsid w:val="004B5898"/>
    <w:rsid w:val="004B6354"/>
    <w:rsid w:val="004C4A63"/>
    <w:rsid w:val="004C65A1"/>
    <w:rsid w:val="004C6E17"/>
    <w:rsid w:val="004C77E6"/>
    <w:rsid w:val="004D07F2"/>
    <w:rsid w:val="004D1EC1"/>
    <w:rsid w:val="004D25D1"/>
    <w:rsid w:val="004D4D3B"/>
    <w:rsid w:val="004D5E06"/>
    <w:rsid w:val="004E0226"/>
    <w:rsid w:val="004E24DA"/>
    <w:rsid w:val="004E40CE"/>
    <w:rsid w:val="004E5ABF"/>
    <w:rsid w:val="004E68FB"/>
    <w:rsid w:val="004E7393"/>
    <w:rsid w:val="004E7A5F"/>
    <w:rsid w:val="004F4BB9"/>
    <w:rsid w:val="00500A73"/>
    <w:rsid w:val="00501D37"/>
    <w:rsid w:val="005022A1"/>
    <w:rsid w:val="00506E3F"/>
    <w:rsid w:val="00514603"/>
    <w:rsid w:val="005162A3"/>
    <w:rsid w:val="00517D27"/>
    <w:rsid w:val="00517D54"/>
    <w:rsid w:val="00520A31"/>
    <w:rsid w:val="005234FF"/>
    <w:rsid w:val="00523AB3"/>
    <w:rsid w:val="00532641"/>
    <w:rsid w:val="00536493"/>
    <w:rsid w:val="005373EF"/>
    <w:rsid w:val="00537C33"/>
    <w:rsid w:val="00542895"/>
    <w:rsid w:val="00543BDD"/>
    <w:rsid w:val="00544AEC"/>
    <w:rsid w:val="005450B0"/>
    <w:rsid w:val="00545A25"/>
    <w:rsid w:val="0054631C"/>
    <w:rsid w:val="005467C3"/>
    <w:rsid w:val="00554D60"/>
    <w:rsid w:val="00556318"/>
    <w:rsid w:val="00556AEF"/>
    <w:rsid w:val="00560A1C"/>
    <w:rsid w:val="005633A3"/>
    <w:rsid w:val="005636D9"/>
    <w:rsid w:val="00563B4E"/>
    <w:rsid w:val="0056744B"/>
    <w:rsid w:val="00571066"/>
    <w:rsid w:val="00573533"/>
    <w:rsid w:val="00576987"/>
    <w:rsid w:val="00580C1D"/>
    <w:rsid w:val="00581AB8"/>
    <w:rsid w:val="00587B63"/>
    <w:rsid w:val="005913AE"/>
    <w:rsid w:val="0059378E"/>
    <w:rsid w:val="0059533C"/>
    <w:rsid w:val="0059540F"/>
    <w:rsid w:val="005960B5"/>
    <w:rsid w:val="00597E8A"/>
    <w:rsid w:val="005A3783"/>
    <w:rsid w:val="005A4BE9"/>
    <w:rsid w:val="005A700A"/>
    <w:rsid w:val="005B1882"/>
    <w:rsid w:val="005B3802"/>
    <w:rsid w:val="005B6184"/>
    <w:rsid w:val="005B662C"/>
    <w:rsid w:val="005B6C52"/>
    <w:rsid w:val="005C12C3"/>
    <w:rsid w:val="005C594C"/>
    <w:rsid w:val="005C7F52"/>
    <w:rsid w:val="005D2931"/>
    <w:rsid w:val="005D35FD"/>
    <w:rsid w:val="005E0CF2"/>
    <w:rsid w:val="005E237E"/>
    <w:rsid w:val="005E7555"/>
    <w:rsid w:val="005F1B0F"/>
    <w:rsid w:val="005F2559"/>
    <w:rsid w:val="005F3009"/>
    <w:rsid w:val="005F4ED0"/>
    <w:rsid w:val="005F53D4"/>
    <w:rsid w:val="00604E8E"/>
    <w:rsid w:val="006064C6"/>
    <w:rsid w:val="006152E7"/>
    <w:rsid w:val="00615E61"/>
    <w:rsid w:val="006176E7"/>
    <w:rsid w:val="00617D4A"/>
    <w:rsid w:val="00625F50"/>
    <w:rsid w:val="00626D9C"/>
    <w:rsid w:val="00630342"/>
    <w:rsid w:val="0063179E"/>
    <w:rsid w:val="00631A9D"/>
    <w:rsid w:val="00633E7F"/>
    <w:rsid w:val="006346CB"/>
    <w:rsid w:val="00635F3A"/>
    <w:rsid w:val="006401AD"/>
    <w:rsid w:val="006430C7"/>
    <w:rsid w:val="006431B8"/>
    <w:rsid w:val="0064471E"/>
    <w:rsid w:val="00645DC1"/>
    <w:rsid w:val="00645F4B"/>
    <w:rsid w:val="00646D5E"/>
    <w:rsid w:val="00650224"/>
    <w:rsid w:val="00651140"/>
    <w:rsid w:val="00653575"/>
    <w:rsid w:val="00655D9C"/>
    <w:rsid w:val="00657FC7"/>
    <w:rsid w:val="006615A2"/>
    <w:rsid w:val="00661D00"/>
    <w:rsid w:val="00667E23"/>
    <w:rsid w:val="006751EE"/>
    <w:rsid w:val="00680057"/>
    <w:rsid w:val="00680FEF"/>
    <w:rsid w:val="0068215A"/>
    <w:rsid w:val="00684E32"/>
    <w:rsid w:val="006865E5"/>
    <w:rsid w:val="006871C4"/>
    <w:rsid w:val="00690718"/>
    <w:rsid w:val="006919B3"/>
    <w:rsid w:val="00692045"/>
    <w:rsid w:val="00695C6B"/>
    <w:rsid w:val="006976B9"/>
    <w:rsid w:val="00697970"/>
    <w:rsid w:val="006A1EDD"/>
    <w:rsid w:val="006A2853"/>
    <w:rsid w:val="006A4D8B"/>
    <w:rsid w:val="006A55AB"/>
    <w:rsid w:val="006A7DE0"/>
    <w:rsid w:val="006B3DFC"/>
    <w:rsid w:val="006B4295"/>
    <w:rsid w:val="006B4C41"/>
    <w:rsid w:val="006C3258"/>
    <w:rsid w:val="006C6D30"/>
    <w:rsid w:val="006C7306"/>
    <w:rsid w:val="006C7E42"/>
    <w:rsid w:val="006D2AA5"/>
    <w:rsid w:val="006D3091"/>
    <w:rsid w:val="006D5B0F"/>
    <w:rsid w:val="006E0739"/>
    <w:rsid w:val="006E352D"/>
    <w:rsid w:val="006E3DE7"/>
    <w:rsid w:val="006E423B"/>
    <w:rsid w:val="006E7F81"/>
    <w:rsid w:val="006F1740"/>
    <w:rsid w:val="006F4A8A"/>
    <w:rsid w:val="00703656"/>
    <w:rsid w:val="007040F9"/>
    <w:rsid w:val="00706B1F"/>
    <w:rsid w:val="00706CAF"/>
    <w:rsid w:val="00707B4B"/>
    <w:rsid w:val="00710315"/>
    <w:rsid w:val="007163D6"/>
    <w:rsid w:val="00721361"/>
    <w:rsid w:val="0072241A"/>
    <w:rsid w:val="007227E6"/>
    <w:rsid w:val="00724007"/>
    <w:rsid w:val="00724AAF"/>
    <w:rsid w:val="00724C8F"/>
    <w:rsid w:val="0072626F"/>
    <w:rsid w:val="00726557"/>
    <w:rsid w:val="0072707B"/>
    <w:rsid w:val="0072730B"/>
    <w:rsid w:val="00727E9D"/>
    <w:rsid w:val="00731E03"/>
    <w:rsid w:val="007323EF"/>
    <w:rsid w:val="00732502"/>
    <w:rsid w:val="007378F8"/>
    <w:rsid w:val="0074035A"/>
    <w:rsid w:val="00740B2C"/>
    <w:rsid w:val="007415C5"/>
    <w:rsid w:val="007446EF"/>
    <w:rsid w:val="00750A6E"/>
    <w:rsid w:val="00750B72"/>
    <w:rsid w:val="00752A5C"/>
    <w:rsid w:val="00753657"/>
    <w:rsid w:val="00754C46"/>
    <w:rsid w:val="00757DE1"/>
    <w:rsid w:val="00760B8F"/>
    <w:rsid w:val="00763799"/>
    <w:rsid w:val="00764E36"/>
    <w:rsid w:val="0076589F"/>
    <w:rsid w:val="00772CF1"/>
    <w:rsid w:val="00775784"/>
    <w:rsid w:val="007768BB"/>
    <w:rsid w:val="007861F0"/>
    <w:rsid w:val="00787A97"/>
    <w:rsid w:val="00790527"/>
    <w:rsid w:val="00790A24"/>
    <w:rsid w:val="00794666"/>
    <w:rsid w:val="007A1396"/>
    <w:rsid w:val="007A1E5D"/>
    <w:rsid w:val="007A4137"/>
    <w:rsid w:val="007A4911"/>
    <w:rsid w:val="007A5A52"/>
    <w:rsid w:val="007A611A"/>
    <w:rsid w:val="007A6F4B"/>
    <w:rsid w:val="007B0177"/>
    <w:rsid w:val="007B0914"/>
    <w:rsid w:val="007B23B5"/>
    <w:rsid w:val="007B6752"/>
    <w:rsid w:val="007B7370"/>
    <w:rsid w:val="007B74BD"/>
    <w:rsid w:val="007B76A8"/>
    <w:rsid w:val="007B7D00"/>
    <w:rsid w:val="007C0B76"/>
    <w:rsid w:val="007C35EE"/>
    <w:rsid w:val="007C528D"/>
    <w:rsid w:val="007C632A"/>
    <w:rsid w:val="007C7058"/>
    <w:rsid w:val="007C7DFD"/>
    <w:rsid w:val="007D1FDD"/>
    <w:rsid w:val="007D7101"/>
    <w:rsid w:val="007D7464"/>
    <w:rsid w:val="007E3AE9"/>
    <w:rsid w:val="007F39CA"/>
    <w:rsid w:val="007F7EA5"/>
    <w:rsid w:val="008031ED"/>
    <w:rsid w:val="00806F3D"/>
    <w:rsid w:val="0080724B"/>
    <w:rsid w:val="00807CBA"/>
    <w:rsid w:val="00807D45"/>
    <w:rsid w:val="00810191"/>
    <w:rsid w:val="00810DFF"/>
    <w:rsid w:val="0081173F"/>
    <w:rsid w:val="00812F0A"/>
    <w:rsid w:val="00813F78"/>
    <w:rsid w:val="0081610B"/>
    <w:rsid w:val="00820065"/>
    <w:rsid w:val="00820F1E"/>
    <w:rsid w:val="00821B8E"/>
    <w:rsid w:val="008221E6"/>
    <w:rsid w:val="00822D5A"/>
    <w:rsid w:val="008259CE"/>
    <w:rsid w:val="00826F93"/>
    <w:rsid w:val="008275A9"/>
    <w:rsid w:val="008317BA"/>
    <w:rsid w:val="00832539"/>
    <w:rsid w:val="0083379E"/>
    <w:rsid w:val="0084248B"/>
    <w:rsid w:val="008447CF"/>
    <w:rsid w:val="0084767C"/>
    <w:rsid w:val="008505F9"/>
    <w:rsid w:val="00854AF5"/>
    <w:rsid w:val="008558FF"/>
    <w:rsid w:val="0086060B"/>
    <w:rsid w:val="0086456D"/>
    <w:rsid w:val="008672BE"/>
    <w:rsid w:val="00867E0B"/>
    <w:rsid w:val="00872F14"/>
    <w:rsid w:val="008740DC"/>
    <w:rsid w:val="00875CDE"/>
    <w:rsid w:val="008836A7"/>
    <w:rsid w:val="00885132"/>
    <w:rsid w:val="00886008"/>
    <w:rsid w:val="00886A2B"/>
    <w:rsid w:val="00893998"/>
    <w:rsid w:val="00895276"/>
    <w:rsid w:val="00897DAE"/>
    <w:rsid w:val="008A7011"/>
    <w:rsid w:val="008C0B22"/>
    <w:rsid w:val="008C321A"/>
    <w:rsid w:val="008C3F9D"/>
    <w:rsid w:val="008C4641"/>
    <w:rsid w:val="008C589E"/>
    <w:rsid w:val="008C69F2"/>
    <w:rsid w:val="008C73AA"/>
    <w:rsid w:val="008D0490"/>
    <w:rsid w:val="008D09CA"/>
    <w:rsid w:val="008D1211"/>
    <w:rsid w:val="008D3417"/>
    <w:rsid w:val="008D4B48"/>
    <w:rsid w:val="008D7C1F"/>
    <w:rsid w:val="008E3007"/>
    <w:rsid w:val="008E684D"/>
    <w:rsid w:val="008E79EC"/>
    <w:rsid w:val="008F25DD"/>
    <w:rsid w:val="008F2FE5"/>
    <w:rsid w:val="008F7BD7"/>
    <w:rsid w:val="009007A3"/>
    <w:rsid w:val="00902C82"/>
    <w:rsid w:val="00907D6F"/>
    <w:rsid w:val="00914420"/>
    <w:rsid w:val="00915C3F"/>
    <w:rsid w:val="0092174E"/>
    <w:rsid w:val="00924D4D"/>
    <w:rsid w:val="00926C17"/>
    <w:rsid w:val="00927686"/>
    <w:rsid w:val="0093541B"/>
    <w:rsid w:val="0093725A"/>
    <w:rsid w:val="00940EFB"/>
    <w:rsid w:val="00941AA1"/>
    <w:rsid w:val="0094263E"/>
    <w:rsid w:val="0094366F"/>
    <w:rsid w:val="0094552A"/>
    <w:rsid w:val="00947361"/>
    <w:rsid w:val="00951B02"/>
    <w:rsid w:val="009533F7"/>
    <w:rsid w:val="00953D45"/>
    <w:rsid w:val="00955611"/>
    <w:rsid w:val="00956EF3"/>
    <w:rsid w:val="009570F6"/>
    <w:rsid w:val="00957191"/>
    <w:rsid w:val="0095729B"/>
    <w:rsid w:val="0096147B"/>
    <w:rsid w:val="00963118"/>
    <w:rsid w:val="00964C6F"/>
    <w:rsid w:val="00966866"/>
    <w:rsid w:val="00967BEC"/>
    <w:rsid w:val="00980E14"/>
    <w:rsid w:val="0098255B"/>
    <w:rsid w:val="00983B0A"/>
    <w:rsid w:val="00983F30"/>
    <w:rsid w:val="00986D13"/>
    <w:rsid w:val="00987DE1"/>
    <w:rsid w:val="009936A8"/>
    <w:rsid w:val="0099629B"/>
    <w:rsid w:val="00997175"/>
    <w:rsid w:val="009A0B24"/>
    <w:rsid w:val="009A1E3D"/>
    <w:rsid w:val="009A5095"/>
    <w:rsid w:val="009A72F7"/>
    <w:rsid w:val="009B117A"/>
    <w:rsid w:val="009B171A"/>
    <w:rsid w:val="009B349D"/>
    <w:rsid w:val="009C1420"/>
    <w:rsid w:val="009C1537"/>
    <w:rsid w:val="009C4758"/>
    <w:rsid w:val="009C4B22"/>
    <w:rsid w:val="009C5175"/>
    <w:rsid w:val="009C52B4"/>
    <w:rsid w:val="009C7D4F"/>
    <w:rsid w:val="009D282E"/>
    <w:rsid w:val="009D2E6A"/>
    <w:rsid w:val="009D74E9"/>
    <w:rsid w:val="009E1BB2"/>
    <w:rsid w:val="009E567F"/>
    <w:rsid w:val="009E5DA1"/>
    <w:rsid w:val="009E5F15"/>
    <w:rsid w:val="009F1197"/>
    <w:rsid w:val="009F4E0F"/>
    <w:rsid w:val="00A00848"/>
    <w:rsid w:val="00A02D2D"/>
    <w:rsid w:val="00A0351A"/>
    <w:rsid w:val="00A078E2"/>
    <w:rsid w:val="00A11343"/>
    <w:rsid w:val="00A116EB"/>
    <w:rsid w:val="00A122EF"/>
    <w:rsid w:val="00A15A34"/>
    <w:rsid w:val="00A16938"/>
    <w:rsid w:val="00A254BC"/>
    <w:rsid w:val="00A31D24"/>
    <w:rsid w:val="00A32719"/>
    <w:rsid w:val="00A34743"/>
    <w:rsid w:val="00A410C8"/>
    <w:rsid w:val="00A42EFB"/>
    <w:rsid w:val="00A50707"/>
    <w:rsid w:val="00A550D9"/>
    <w:rsid w:val="00A65A25"/>
    <w:rsid w:val="00A67050"/>
    <w:rsid w:val="00A7148E"/>
    <w:rsid w:val="00A724B6"/>
    <w:rsid w:val="00A72867"/>
    <w:rsid w:val="00A72AAF"/>
    <w:rsid w:val="00A73F2C"/>
    <w:rsid w:val="00A81617"/>
    <w:rsid w:val="00A82F46"/>
    <w:rsid w:val="00A8300A"/>
    <w:rsid w:val="00A8349E"/>
    <w:rsid w:val="00A839F8"/>
    <w:rsid w:val="00A843D0"/>
    <w:rsid w:val="00A84A28"/>
    <w:rsid w:val="00A84E24"/>
    <w:rsid w:val="00A879C0"/>
    <w:rsid w:val="00A909A5"/>
    <w:rsid w:val="00A91895"/>
    <w:rsid w:val="00A92061"/>
    <w:rsid w:val="00A9488E"/>
    <w:rsid w:val="00AA3744"/>
    <w:rsid w:val="00AA750C"/>
    <w:rsid w:val="00AA7E05"/>
    <w:rsid w:val="00AB1C54"/>
    <w:rsid w:val="00AB1DAA"/>
    <w:rsid w:val="00AB32B5"/>
    <w:rsid w:val="00AB7561"/>
    <w:rsid w:val="00AC407D"/>
    <w:rsid w:val="00AC4E87"/>
    <w:rsid w:val="00AC5A07"/>
    <w:rsid w:val="00AD0EF8"/>
    <w:rsid w:val="00AD19EE"/>
    <w:rsid w:val="00AD441F"/>
    <w:rsid w:val="00AD4565"/>
    <w:rsid w:val="00AD4E6E"/>
    <w:rsid w:val="00AD7AF8"/>
    <w:rsid w:val="00AE518E"/>
    <w:rsid w:val="00AE63C4"/>
    <w:rsid w:val="00AF29AD"/>
    <w:rsid w:val="00AF32BA"/>
    <w:rsid w:val="00AF47E5"/>
    <w:rsid w:val="00AF5953"/>
    <w:rsid w:val="00AF7405"/>
    <w:rsid w:val="00AF7FA3"/>
    <w:rsid w:val="00B01DA0"/>
    <w:rsid w:val="00B122A9"/>
    <w:rsid w:val="00B12E48"/>
    <w:rsid w:val="00B163E9"/>
    <w:rsid w:val="00B1715A"/>
    <w:rsid w:val="00B17AD6"/>
    <w:rsid w:val="00B22268"/>
    <w:rsid w:val="00B236C5"/>
    <w:rsid w:val="00B276EC"/>
    <w:rsid w:val="00B32BDA"/>
    <w:rsid w:val="00B353AD"/>
    <w:rsid w:val="00B36496"/>
    <w:rsid w:val="00B442D9"/>
    <w:rsid w:val="00B4599C"/>
    <w:rsid w:val="00B50656"/>
    <w:rsid w:val="00B53F3E"/>
    <w:rsid w:val="00B54973"/>
    <w:rsid w:val="00B55A3E"/>
    <w:rsid w:val="00B56E04"/>
    <w:rsid w:val="00B6051C"/>
    <w:rsid w:val="00B6093A"/>
    <w:rsid w:val="00B617CC"/>
    <w:rsid w:val="00B6195C"/>
    <w:rsid w:val="00B6281D"/>
    <w:rsid w:val="00B64860"/>
    <w:rsid w:val="00B65426"/>
    <w:rsid w:val="00B65EB2"/>
    <w:rsid w:val="00B65F76"/>
    <w:rsid w:val="00B666E7"/>
    <w:rsid w:val="00B70B3F"/>
    <w:rsid w:val="00B71425"/>
    <w:rsid w:val="00B727DD"/>
    <w:rsid w:val="00B752BD"/>
    <w:rsid w:val="00B7701C"/>
    <w:rsid w:val="00B83AC3"/>
    <w:rsid w:val="00B83C8E"/>
    <w:rsid w:val="00B9330E"/>
    <w:rsid w:val="00B96A0B"/>
    <w:rsid w:val="00BA029A"/>
    <w:rsid w:val="00BA06ED"/>
    <w:rsid w:val="00BA16F7"/>
    <w:rsid w:val="00BB3FB6"/>
    <w:rsid w:val="00BB47B4"/>
    <w:rsid w:val="00BC1EA2"/>
    <w:rsid w:val="00BC2427"/>
    <w:rsid w:val="00BC26D7"/>
    <w:rsid w:val="00BC49D4"/>
    <w:rsid w:val="00BC63FD"/>
    <w:rsid w:val="00BC7F4C"/>
    <w:rsid w:val="00BD06BE"/>
    <w:rsid w:val="00BD0A63"/>
    <w:rsid w:val="00BD4CA8"/>
    <w:rsid w:val="00BD5F29"/>
    <w:rsid w:val="00BD75F9"/>
    <w:rsid w:val="00BE0CA2"/>
    <w:rsid w:val="00BE30AB"/>
    <w:rsid w:val="00BE490F"/>
    <w:rsid w:val="00BE53AE"/>
    <w:rsid w:val="00BE7B7A"/>
    <w:rsid w:val="00BE7D14"/>
    <w:rsid w:val="00BF14E7"/>
    <w:rsid w:val="00BF1ECA"/>
    <w:rsid w:val="00BF2041"/>
    <w:rsid w:val="00BF26C9"/>
    <w:rsid w:val="00BF415B"/>
    <w:rsid w:val="00C029EC"/>
    <w:rsid w:val="00C02B98"/>
    <w:rsid w:val="00C042AF"/>
    <w:rsid w:val="00C0657B"/>
    <w:rsid w:val="00C10318"/>
    <w:rsid w:val="00C1727D"/>
    <w:rsid w:val="00C20525"/>
    <w:rsid w:val="00C20F05"/>
    <w:rsid w:val="00C22033"/>
    <w:rsid w:val="00C2238F"/>
    <w:rsid w:val="00C22E28"/>
    <w:rsid w:val="00C23BA8"/>
    <w:rsid w:val="00C50111"/>
    <w:rsid w:val="00C52907"/>
    <w:rsid w:val="00C55930"/>
    <w:rsid w:val="00C56AAC"/>
    <w:rsid w:val="00C62787"/>
    <w:rsid w:val="00C709A4"/>
    <w:rsid w:val="00C71CEF"/>
    <w:rsid w:val="00C74735"/>
    <w:rsid w:val="00C80803"/>
    <w:rsid w:val="00C809D2"/>
    <w:rsid w:val="00C82A35"/>
    <w:rsid w:val="00C85593"/>
    <w:rsid w:val="00C85BA4"/>
    <w:rsid w:val="00C8678B"/>
    <w:rsid w:val="00C91540"/>
    <w:rsid w:val="00C916EE"/>
    <w:rsid w:val="00C91A03"/>
    <w:rsid w:val="00C91AFA"/>
    <w:rsid w:val="00C97583"/>
    <w:rsid w:val="00CA01C3"/>
    <w:rsid w:val="00CA2771"/>
    <w:rsid w:val="00CA2ACF"/>
    <w:rsid w:val="00CA47E7"/>
    <w:rsid w:val="00CA5306"/>
    <w:rsid w:val="00CA5B62"/>
    <w:rsid w:val="00CB1B2B"/>
    <w:rsid w:val="00CB2A18"/>
    <w:rsid w:val="00CB2F72"/>
    <w:rsid w:val="00CB5B9F"/>
    <w:rsid w:val="00CB6C57"/>
    <w:rsid w:val="00CC00BD"/>
    <w:rsid w:val="00CC018B"/>
    <w:rsid w:val="00CC25EA"/>
    <w:rsid w:val="00CC5F26"/>
    <w:rsid w:val="00CC6876"/>
    <w:rsid w:val="00CC6943"/>
    <w:rsid w:val="00CC76CA"/>
    <w:rsid w:val="00CD5125"/>
    <w:rsid w:val="00CD592C"/>
    <w:rsid w:val="00CD69A9"/>
    <w:rsid w:val="00CD704E"/>
    <w:rsid w:val="00CD7226"/>
    <w:rsid w:val="00CE08DD"/>
    <w:rsid w:val="00CE49EC"/>
    <w:rsid w:val="00CE4A7B"/>
    <w:rsid w:val="00CE4C39"/>
    <w:rsid w:val="00CF0890"/>
    <w:rsid w:val="00CF15FC"/>
    <w:rsid w:val="00CF47FE"/>
    <w:rsid w:val="00CF7036"/>
    <w:rsid w:val="00CF7E21"/>
    <w:rsid w:val="00D0112C"/>
    <w:rsid w:val="00D0385E"/>
    <w:rsid w:val="00D153EE"/>
    <w:rsid w:val="00D17329"/>
    <w:rsid w:val="00D21253"/>
    <w:rsid w:val="00D2407B"/>
    <w:rsid w:val="00D267AF"/>
    <w:rsid w:val="00D26835"/>
    <w:rsid w:val="00D304C5"/>
    <w:rsid w:val="00D340B9"/>
    <w:rsid w:val="00D340D4"/>
    <w:rsid w:val="00D46D97"/>
    <w:rsid w:val="00D474C8"/>
    <w:rsid w:val="00D50371"/>
    <w:rsid w:val="00D50692"/>
    <w:rsid w:val="00D5234D"/>
    <w:rsid w:val="00D523AE"/>
    <w:rsid w:val="00D533B5"/>
    <w:rsid w:val="00D5498F"/>
    <w:rsid w:val="00D5518A"/>
    <w:rsid w:val="00D56F2D"/>
    <w:rsid w:val="00D60AFA"/>
    <w:rsid w:val="00D62F78"/>
    <w:rsid w:val="00D62FA0"/>
    <w:rsid w:val="00D63A62"/>
    <w:rsid w:val="00D647E4"/>
    <w:rsid w:val="00D713F2"/>
    <w:rsid w:val="00D71CCA"/>
    <w:rsid w:val="00D720A9"/>
    <w:rsid w:val="00D73DD9"/>
    <w:rsid w:val="00D741F5"/>
    <w:rsid w:val="00D742C0"/>
    <w:rsid w:val="00D75A51"/>
    <w:rsid w:val="00D77F08"/>
    <w:rsid w:val="00D8177E"/>
    <w:rsid w:val="00D82E33"/>
    <w:rsid w:val="00D8319B"/>
    <w:rsid w:val="00D8463F"/>
    <w:rsid w:val="00D85C75"/>
    <w:rsid w:val="00D86F33"/>
    <w:rsid w:val="00D90DC0"/>
    <w:rsid w:val="00D948A8"/>
    <w:rsid w:val="00D96034"/>
    <w:rsid w:val="00D96CBB"/>
    <w:rsid w:val="00D979D3"/>
    <w:rsid w:val="00D97DE2"/>
    <w:rsid w:val="00D97E17"/>
    <w:rsid w:val="00DA05A2"/>
    <w:rsid w:val="00DA18B3"/>
    <w:rsid w:val="00DA3A52"/>
    <w:rsid w:val="00DA4F40"/>
    <w:rsid w:val="00DA6FF7"/>
    <w:rsid w:val="00DB0945"/>
    <w:rsid w:val="00DB5EE1"/>
    <w:rsid w:val="00DB6701"/>
    <w:rsid w:val="00DC1B3D"/>
    <w:rsid w:val="00DC21F2"/>
    <w:rsid w:val="00DC43A8"/>
    <w:rsid w:val="00DC4694"/>
    <w:rsid w:val="00DC477C"/>
    <w:rsid w:val="00DC654D"/>
    <w:rsid w:val="00DC7F03"/>
    <w:rsid w:val="00DD0C5A"/>
    <w:rsid w:val="00DD23CA"/>
    <w:rsid w:val="00DD3C0E"/>
    <w:rsid w:val="00DD6CF7"/>
    <w:rsid w:val="00DE24E3"/>
    <w:rsid w:val="00DE4B43"/>
    <w:rsid w:val="00DE68EA"/>
    <w:rsid w:val="00DF05A7"/>
    <w:rsid w:val="00DF2A0E"/>
    <w:rsid w:val="00DF325B"/>
    <w:rsid w:val="00DF77C9"/>
    <w:rsid w:val="00E05993"/>
    <w:rsid w:val="00E06CC4"/>
    <w:rsid w:val="00E07D11"/>
    <w:rsid w:val="00E108B4"/>
    <w:rsid w:val="00E14379"/>
    <w:rsid w:val="00E17573"/>
    <w:rsid w:val="00E20D71"/>
    <w:rsid w:val="00E21664"/>
    <w:rsid w:val="00E23E67"/>
    <w:rsid w:val="00E23E8A"/>
    <w:rsid w:val="00E2587B"/>
    <w:rsid w:val="00E2645F"/>
    <w:rsid w:val="00E27236"/>
    <w:rsid w:val="00E27467"/>
    <w:rsid w:val="00E32510"/>
    <w:rsid w:val="00E32945"/>
    <w:rsid w:val="00E34D19"/>
    <w:rsid w:val="00E366C1"/>
    <w:rsid w:val="00E375F5"/>
    <w:rsid w:val="00E4003B"/>
    <w:rsid w:val="00E43032"/>
    <w:rsid w:val="00E43B6A"/>
    <w:rsid w:val="00E46EED"/>
    <w:rsid w:val="00E4778F"/>
    <w:rsid w:val="00E50BF0"/>
    <w:rsid w:val="00E55BE1"/>
    <w:rsid w:val="00E56795"/>
    <w:rsid w:val="00E575CC"/>
    <w:rsid w:val="00E60C61"/>
    <w:rsid w:val="00E617F7"/>
    <w:rsid w:val="00E64C27"/>
    <w:rsid w:val="00E67486"/>
    <w:rsid w:val="00E72B24"/>
    <w:rsid w:val="00E731E0"/>
    <w:rsid w:val="00E73CE1"/>
    <w:rsid w:val="00E74270"/>
    <w:rsid w:val="00E74842"/>
    <w:rsid w:val="00E75AF6"/>
    <w:rsid w:val="00E76342"/>
    <w:rsid w:val="00E77D33"/>
    <w:rsid w:val="00E829B0"/>
    <w:rsid w:val="00E82AED"/>
    <w:rsid w:val="00E83B53"/>
    <w:rsid w:val="00E85769"/>
    <w:rsid w:val="00E85B74"/>
    <w:rsid w:val="00E8620C"/>
    <w:rsid w:val="00E87E68"/>
    <w:rsid w:val="00E90E02"/>
    <w:rsid w:val="00E93210"/>
    <w:rsid w:val="00E939B8"/>
    <w:rsid w:val="00E94433"/>
    <w:rsid w:val="00E94C72"/>
    <w:rsid w:val="00EA09B2"/>
    <w:rsid w:val="00EA2A02"/>
    <w:rsid w:val="00EA39F3"/>
    <w:rsid w:val="00EA4670"/>
    <w:rsid w:val="00EA48C9"/>
    <w:rsid w:val="00EA75A7"/>
    <w:rsid w:val="00EA7DBF"/>
    <w:rsid w:val="00EB194C"/>
    <w:rsid w:val="00EB3EB9"/>
    <w:rsid w:val="00EB3FAA"/>
    <w:rsid w:val="00EB5682"/>
    <w:rsid w:val="00EB6A97"/>
    <w:rsid w:val="00EC0BA8"/>
    <w:rsid w:val="00EC1AB0"/>
    <w:rsid w:val="00EC426B"/>
    <w:rsid w:val="00EC49EB"/>
    <w:rsid w:val="00EC522A"/>
    <w:rsid w:val="00EC64F0"/>
    <w:rsid w:val="00EC6B87"/>
    <w:rsid w:val="00ED1AE3"/>
    <w:rsid w:val="00ED3BF3"/>
    <w:rsid w:val="00ED5F37"/>
    <w:rsid w:val="00EE68FD"/>
    <w:rsid w:val="00EE6D95"/>
    <w:rsid w:val="00F012A2"/>
    <w:rsid w:val="00F0614E"/>
    <w:rsid w:val="00F11439"/>
    <w:rsid w:val="00F12732"/>
    <w:rsid w:val="00F133D0"/>
    <w:rsid w:val="00F176A4"/>
    <w:rsid w:val="00F20226"/>
    <w:rsid w:val="00F23FF3"/>
    <w:rsid w:val="00F24C5D"/>
    <w:rsid w:val="00F25D9D"/>
    <w:rsid w:val="00F26E1F"/>
    <w:rsid w:val="00F279B6"/>
    <w:rsid w:val="00F313F9"/>
    <w:rsid w:val="00F3646C"/>
    <w:rsid w:val="00F37645"/>
    <w:rsid w:val="00F42111"/>
    <w:rsid w:val="00F42D84"/>
    <w:rsid w:val="00F514C0"/>
    <w:rsid w:val="00F60189"/>
    <w:rsid w:val="00F60578"/>
    <w:rsid w:val="00F61688"/>
    <w:rsid w:val="00F61916"/>
    <w:rsid w:val="00F627EE"/>
    <w:rsid w:val="00F6512C"/>
    <w:rsid w:val="00F704F4"/>
    <w:rsid w:val="00F774BF"/>
    <w:rsid w:val="00F8148C"/>
    <w:rsid w:val="00F84202"/>
    <w:rsid w:val="00F84441"/>
    <w:rsid w:val="00F84577"/>
    <w:rsid w:val="00F84A32"/>
    <w:rsid w:val="00F877C1"/>
    <w:rsid w:val="00F93DA9"/>
    <w:rsid w:val="00F96806"/>
    <w:rsid w:val="00F970E3"/>
    <w:rsid w:val="00FA0735"/>
    <w:rsid w:val="00FA1AEA"/>
    <w:rsid w:val="00FA7C31"/>
    <w:rsid w:val="00FB023D"/>
    <w:rsid w:val="00FB1A94"/>
    <w:rsid w:val="00FB3CBA"/>
    <w:rsid w:val="00FB59CE"/>
    <w:rsid w:val="00FC0377"/>
    <w:rsid w:val="00FC3C41"/>
    <w:rsid w:val="00FD03EF"/>
    <w:rsid w:val="00FD1DAA"/>
    <w:rsid w:val="00FD1F16"/>
    <w:rsid w:val="00FD2028"/>
    <w:rsid w:val="00FD2E0A"/>
    <w:rsid w:val="00FD5F0E"/>
    <w:rsid w:val="00FD663C"/>
    <w:rsid w:val="00FE0343"/>
    <w:rsid w:val="00FE2B4B"/>
    <w:rsid w:val="00FE650B"/>
    <w:rsid w:val="00FF2666"/>
    <w:rsid w:val="00FF5EE9"/>
    <w:rsid w:val="00FF7C59"/>
    <w:rsid w:val="01194D5E"/>
    <w:rsid w:val="02FF7BF3"/>
    <w:rsid w:val="03447122"/>
    <w:rsid w:val="035F65C5"/>
    <w:rsid w:val="040A30EA"/>
    <w:rsid w:val="04BC223F"/>
    <w:rsid w:val="050E7E7C"/>
    <w:rsid w:val="05AE208A"/>
    <w:rsid w:val="063971CF"/>
    <w:rsid w:val="064A393C"/>
    <w:rsid w:val="073101ED"/>
    <w:rsid w:val="07BB10D6"/>
    <w:rsid w:val="08CC54ED"/>
    <w:rsid w:val="08DD09D6"/>
    <w:rsid w:val="0D105892"/>
    <w:rsid w:val="0D842602"/>
    <w:rsid w:val="0E045E38"/>
    <w:rsid w:val="0F34772E"/>
    <w:rsid w:val="0FE0118C"/>
    <w:rsid w:val="131617F3"/>
    <w:rsid w:val="16646293"/>
    <w:rsid w:val="190937C0"/>
    <w:rsid w:val="197D483D"/>
    <w:rsid w:val="1AC42051"/>
    <w:rsid w:val="1C316012"/>
    <w:rsid w:val="1D126E42"/>
    <w:rsid w:val="1D231173"/>
    <w:rsid w:val="1DE27018"/>
    <w:rsid w:val="1DFB3FB2"/>
    <w:rsid w:val="1ED66CD2"/>
    <w:rsid w:val="1EEA0F08"/>
    <w:rsid w:val="202002D0"/>
    <w:rsid w:val="207F423B"/>
    <w:rsid w:val="24771B3B"/>
    <w:rsid w:val="252445DA"/>
    <w:rsid w:val="263A01D4"/>
    <w:rsid w:val="27224812"/>
    <w:rsid w:val="278166C4"/>
    <w:rsid w:val="2805090D"/>
    <w:rsid w:val="286C3BF6"/>
    <w:rsid w:val="28CE7E4A"/>
    <w:rsid w:val="28D64100"/>
    <w:rsid w:val="29214533"/>
    <w:rsid w:val="29455AE8"/>
    <w:rsid w:val="2A372E37"/>
    <w:rsid w:val="2BB07519"/>
    <w:rsid w:val="2D1E3393"/>
    <w:rsid w:val="2D372F35"/>
    <w:rsid w:val="2DB770D2"/>
    <w:rsid w:val="2DBB17FA"/>
    <w:rsid w:val="2E68700D"/>
    <w:rsid w:val="2F7C22A7"/>
    <w:rsid w:val="2F870F85"/>
    <w:rsid w:val="30F01483"/>
    <w:rsid w:val="317452E4"/>
    <w:rsid w:val="322214BD"/>
    <w:rsid w:val="341F2E8B"/>
    <w:rsid w:val="360F2A3B"/>
    <w:rsid w:val="36C775B0"/>
    <w:rsid w:val="38206506"/>
    <w:rsid w:val="3AA53E2F"/>
    <w:rsid w:val="3ABD3876"/>
    <w:rsid w:val="3B4E14F1"/>
    <w:rsid w:val="3CEB68BC"/>
    <w:rsid w:val="3DE22558"/>
    <w:rsid w:val="3ECEB0B8"/>
    <w:rsid w:val="3EE95804"/>
    <w:rsid w:val="3F3B745B"/>
    <w:rsid w:val="40092DA3"/>
    <w:rsid w:val="41645EF0"/>
    <w:rsid w:val="436F1F9D"/>
    <w:rsid w:val="437F0461"/>
    <w:rsid w:val="43AA5D07"/>
    <w:rsid w:val="45FB193F"/>
    <w:rsid w:val="49212F86"/>
    <w:rsid w:val="4945732D"/>
    <w:rsid w:val="4A4174DD"/>
    <w:rsid w:val="4AAB5F19"/>
    <w:rsid w:val="4BAA7928"/>
    <w:rsid w:val="4D0A4153"/>
    <w:rsid w:val="4F95712B"/>
    <w:rsid w:val="4FEE4105"/>
    <w:rsid w:val="4FFBDFF4"/>
    <w:rsid w:val="514B3DF9"/>
    <w:rsid w:val="51B94B1B"/>
    <w:rsid w:val="527C63A2"/>
    <w:rsid w:val="53B97B4F"/>
    <w:rsid w:val="57F32536"/>
    <w:rsid w:val="57F63E04"/>
    <w:rsid w:val="595D3AF5"/>
    <w:rsid w:val="5A51034D"/>
    <w:rsid w:val="5ABD4B43"/>
    <w:rsid w:val="5BAF43D6"/>
    <w:rsid w:val="5C4B483E"/>
    <w:rsid w:val="5DD9A7B5"/>
    <w:rsid w:val="5DFA8112"/>
    <w:rsid w:val="5F5F87D8"/>
    <w:rsid w:val="5FA7FF7D"/>
    <w:rsid w:val="60430FB9"/>
    <w:rsid w:val="61945CE8"/>
    <w:rsid w:val="64663FA6"/>
    <w:rsid w:val="66456B14"/>
    <w:rsid w:val="66C73808"/>
    <w:rsid w:val="69583CF5"/>
    <w:rsid w:val="6A91144F"/>
    <w:rsid w:val="6B703EDA"/>
    <w:rsid w:val="6BA865A6"/>
    <w:rsid w:val="6BE57E8C"/>
    <w:rsid w:val="6D8C5028"/>
    <w:rsid w:val="6E522749"/>
    <w:rsid w:val="6FB500E6"/>
    <w:rsid w:val="72613E2E"/>
    <w:rsid w:val="73ED259F"/>
    <w:rsid w:val="74184AC5"/>
    <w:rsid w:val="74DE36F1"/>
    <w:rsid w:val="75CF6A79"/>
    <w:rsid w:val="76766F47"/>
    <w:rsid w:val="7685092A"/>
    <w:rsid w:val="76D733C7"/>
    <w:rsid w:val="772D16ED"/>
    <w:rsid w:val="77B78902"/>
    <w:rsid w:val="78EE662A"/>
    <w:rsid w:val="797107A1"/>
    <w:rsid w:val="79E314BF"/>
    <w:rsid w:val="79FF7C9A"/>
    <w:rsid w:val="7A385EE3"/>
    <w:rsid w:val="7A6F2CB1"/>
    <w:rsid w:val="7AA02E65"/>
    <w:rsid w:val="7B2E4781"/>
    <w:rsid w:val="7B937ECA"/>
    <w:rsid w:val="7D1E3F2A"/>
    <w:rsid w:val="7E2149F0"/>
    <w:rsid w:val="7EAF59BE"/>
    <w:rsid w:val="7F6F5AC5"/>
    <w:rsid w:val="7FB7C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uiPriority="39" w:unhideWhenUsed="0"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lsdException w:name="footnote text" w:qFormat="1"/>
    <w:lsdException w:name="annotation text" w:uiPriority="0" w:unhideWhenUsed="0" w:qFormat="1"/>
    <w:lsdException w:name="header" w:uiPriority="0" w:unhideWhenUsed="0" w:qFormat="1"/>
    <w:lsdException w:name="footer" w:unhideWhenUsed="0" w:qFormat="1"/>
    <w:lsdException w:name="index heading" w:semiHidden="1"/>
    <w:lsdException w:name="caption" w:semiHidden="1" w:uiPriority="35" w:qFormat="1"/>
    <w:lsdException w:name="table of figures" w:semiHidden="1"/>
    <w:lsdException w:name="envelope address" w:semiHidden="1"/>
    <w:lsdException w:name="envelope return" w:uiPriority="0" w:unhideWhenUsed="0" w:qFormat="1"/>
    <w:lsdException w:name="footnote reference" w:qFormat="1"/>
    <w:lsdException w:name="annotation reference" w:uiPriority="0" w:unhideWhenUsed="0"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0" w:unhideWhenUsed="0" w:qFormat="1"/>
    <w:lsdException w:name="Salutation" w:semiHidden="1"/>
    <w:lsdException w:name="Date" w:semiHidden="1"/>
    <w:lsdException w:name="Body Text First Indent" w:uiPriority="0" w:unhideWhenUsed="0" w:qFormat="1"/>
    <w:lsdException w:name="Body Text First Indent 2" w:uiPriority="0" w:unhideWhenUsed="0" w:qFormat="1"/>
    <w:lsdException w:name="Note Heading" w:semiHidden="1"/>
    <w:lsdException w:name="Body Text 2" w:uiPriority="0" w:unhideWhenUsed="0" w:qFormat="1"/>
    <w:lsdException w:name="Body Text 3" w:semiHidden="1"/>
    <w:lsdException w:name="Body Text Indent 2" w:uiPriority="0" w:unhideWhenUsed="0" w:qFormat="1"/>
    <w:lsdException w:name="Body Text Indent 3" w:uiPriority="0" w:unhideWhenUsed="0" w:qFormat="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uiPriority="0" w:unhideWhenUsed="0" w:qFormat="1"/>
    <w:lsdException w:name="Plain Text" w:semiHidden="1"/>
    <w:lsdException w:name="E-mail Signature" w:semiHidden="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uiPriority="0"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unhideWhenUsed="0" w:qFormat="1"/>
    <w:lsdException w:name="Table Grid" w:uiPriority="59" w:unhideWhenUsed="0"/>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next w:val="a0"/>
    <w:qFormat/>
    <w:pPr>
      <w:widowControl w:val="0"/>
      <w:wordWrap w:val="0"/>
      <w:jc w:val="both"/>
    </w:pPr>
    <w:rPr>
      <w:rFonts w:ascii="仿宋_GB2312" w:eastAsia="仿宋_GB2312"/>
      <w:kern w:val="2"/>
      <w:sz w:val="30"/>
      <w:szCs w:val="30"/>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Arial" w:eastAsia="黑体" w:hAnsi="Arial" w:cs="Arial"/>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20"/>
    <w:qFormat/>
    <w:pPr>
      <w:spacing w:after="120"/>
    </w:pPr>
    <w:rPr>
      <w:rFonts w:ascii="Calibri" w:hAnsi="Calibri"/>
      <w:kern w:val="0"/>
      <w:sz w:val="24"/>
      <w:szCs w:val="20"/>
    </w:rPr>
  </w:style>
  <w:style w:type="paragraph" w:styleId="20">
    <w:name w:val="Body Text 2"/>
    <w:basedOn w:val="a"/>
    <w:qFormat/>
    <w:pPr>
      <w:spacing w:after="120" w:line="480" w:lineRule="auto"/>
    </w:pPr>
  </w:style>
  <w:style w:type="paragraph" w:styleId="7">
    <w:name w:val="toc 7"/>
    <w:basedOn w:val="a"/>
    <w:next w:val="a"/>
    <w:uiPriority w:val="39"/>
    <w:unhideWhenUsed/>
    <w:qFormat/>
    <w:pPr>
      <w:ind w:left="1800"/>
      <w:jc w:val="left"/>
    </w:pPr>
    <w:rPr>
      <w:rFonts w:ascii="等线" w:eastAsia="等线"/>
      <w:sz w:val="18"/>
      <w:szCs w:val="18"/>
    </w:rPr>
  </w:style>
  <w:style w:type="paragraph" w:styleId="a4">
    <w:name w:val="Document Map"/>
    <w:basedOn w:val="a"/>
    <w:link w:val="Char"/>
    <w:autoRedefine/>
    <w:qFormat/>
    <w:pPr>
      <w:shd w:val="clear" w:color="auto" w:fill="000080"/>
    </w:pPr>
  </w:style>
  <w:style w:type="paragraph" w:styleId="a5">
    <w:name w:val="annotation text"/>
    <w:basedOn w:val="a"/>
    <w:link w:val="Char0"/>
    <w:qFormat/>
    <w:pPr>
      <w:adjustRightInd w:val="0"/>
      <w:snapToGrid w:val="0"/>
      <w:jc w:val="left"/>
    </w:pPr>
    <w:rPr>
      <w:kern w:val="0"/>
      <w:sz w:val="24"/>
      <w:szCs w:val="24"/>
    </w:rPr>
  </w:style>
  <w:style w:type="paragraph" w:styleId="a6">
    <w:name w:val="Body Text Indent"/>
    <w:basedOn w:val="a"/>
    <w:next w:val="a7"/>
    <w:qFormat/>
    <w:pPr>
      <w:ind w:firstLine="570"/>
    </w:pPr>
    <w:rPr>
      <w:rFonts w:ascii="宋体" w:hAnsi="宋体"/>
      <w:sz w:val="28"/>
    </w:rPr>
  </w:style>
  <w:style w:type="paragraph" w:styleId="a7">
    <w:name w:val="envelope return"/>
    <w:basedOn w:val="a"/>
    <w:qFormat/>
    <w:pPr>
      <w:snapToGrid w:val="0"/>
    </w:pPr>
    <w:rPr>
      <w:rFonts w:ascii="Arial" w:hAnsi="Arial"/>
    </w:rPr>
  </w:style>
  <w:style w:type="paragraph" w:styleId="5">
    <w:name w:val="toc 5"/>
    <w:basedOn w:val="a"/>
    <w:next w:val="a"/>
    <w:uiPriority w:val="39"/>
    <w:unhideWhenUsed/>
    <w:qFormat/>
    <w:pPr>
      <w:ind w:left="1200"/>
      <w:jc w:val="left"/>
    </w:pPr>
    <w:rPr>
      <w:rFonts w:ascii="等线" w:eastAsia="等线"/>
      <w:sz w:val="18"/>
      <w:szCs w:val="18"/>
    </w:rPr>
  </w:style>
  <w:style w:type="paragraph" w:styleId="3">
    <w:name w:val="toc 3"/>
    <w:basedOn w:val="a"/>
    <w:next w:val="a"/>
    <w:uiPriority w:val="39"/>
    <w:unhideWhenUsed/>
    <w:qFormat/>
    <w:pPr>
      <w:suppressAutoHyphens/>
      <w:adjustRightInd w:val="0"/>
      <w:snapToGrid w:val="0"/>
      <w:spacing w:line="360" w:lineRule="auto"/>
    </w:pPr>
    <w:rPr>
      <w:rFonts w:ascii="Times New Roman"/>
      <w:color w:val="000000"/>
      <w:szCs w:val="20"/>
    </w:rPr>
  </w:style>
  <w:style w:type="paragraph" w:styleId="8">
    <w:name w:val="toc 8"/>
    <w:basedOn w:val="a"/>
    <w:next w:val="a"/>
    <w:autoRedefine/>
    <w:uiPriority w:val="39"/>
    <w:unhideWhenUsed/>
    <w:qFormat/>
    <w:pPr>
      <w:ind w:left="2100"/>
      <w:jc w:val="left"/>
    </w:pPr>
    <w:rPr>
      <w:rFonts w:ascii="等线" w:eastAsia="等线"/>
      <w:sz w:val="18"/>
      <w:szCs w:val="18"/>
    </w:rPr>
  </w:style>
  <w:style w:type="paragraph" w:styleId="21">
    <w:name w:val="Body Text Indent 2"/>
    <w:basedOn w:val="a"/>
    <w:link w:val="2Char0"/>
    <w:qFormat/>
    <w:pPr>
      <w:spacing w:after="120" w:line="480" w:lineRule="auto"/>
      <w:ind w:leftChars="200" w:left="420"/>
    </w:pPr>
    <w:rPr>
      <w:rFonts w:eastAsia="宋体"/>
      <w:kern w:val="0"/>
      <w:sz w:val="24"/>
      <w:szCs w:val="24"/>
    </w:rPr>
  </w:style>
  <w:style w:type="paragraph" w:styleId="a8">
    <w:name w:val="Balloon Text"/>
    <w:basedOn w:val="a"/>
    <w:link w:val="Char1"/>
    <w:autoRedefine/>
    <w:qFormat/>
    <w:rPr>
      <w:kern w:val="0"/>
      <w:sz w:val="18"/>
      <w:szCs w:val="18"/>
    </w:rPr>
  </w:style>
  <w:style w:type="paragraph" w:styleId="a9">
    <w:name w:val="footer"/>
    <w:basedOn w:val="a"/>
    <w:link w:val="Char2"/>
    <w:uiPriority w:val="99"/>
    <w:qFormat/>
    <w:pPr>
      <w:tabs>
        <w:tab w:val="center" w:pos="4153"/>
        <w:tab w:val="right" w:pos="8306"/>
      </w:tabs>
      <w:snapToGrid w:val="0"/>
      <w:jc w:val="left"/>
    </w:pPr>
    <w:rPr>
      <w:rFonts w:ascii="Calibri" w:eastAsia="宋体" w:hAnsi="Calibri" w:cs="Calibri"/>
      <w:kern w:val="0"/>
      <w:sz w:val="18"/>
      <w:szCs w:val="18"/>
    </w:rPr>
  </w:style>
  <w:style w:type="paragraph" w:styleId="aa">
    <w:name w:val="header"/>
    <w:basedOn w:val="a"/>
    <w:link w:val="Char3"/>
    <w:qFormat/>
    <w:pPr>
      <w:pBdr>
        <w:bottom w:val="single" w:sz="6" w:space="1" w:color="auto"/>
      </w:pBdr>
      <w:tabs>
        <w:tab w:val="center" w:pos="4153"/>
        <w:tab w:val="right" w:pos="8306"/>
      </w:tabs>
      <w:snapToGrid w:val="0"/>
      <w:jc w:val="center"/>
    </w:pPr>
    <w:rPr>
      <w:rFonts w:ascii="Calibri" w:eastAsia="宋体" w:hAnsi="Calibri" w:cs="Calibri"/>
      <w:kern w:val="0"/>
      <w:sz w:val="18"/>
      <w:szCs w:val="18"/>
    </w:rPr>
  </w:style>
  <w:style w:type="paragraph" w:styleId="10">
    <w:name w:val="toc 1"/>
    <w:basedOn w:val="a"/>
    <w:next w:val="a"/>
    <w:uiPriority w:val="39"/>
    <w:qFormat/>
    <w:pPr>
      <w:suppressAutoHyphens/>
      <w:adjustRightInd w:val="0"/>
      <w:snapToGrid w:val="0"/>
      <w:spacing w:line="360" w:lineRule="auto"/>
    </w:pPr>
    <w:rPr>
      <w:rFonts w:ascii="Times New Roman"/>
      <w:color w:val="000000"/>
      <w:sz w:val="32"/>
      <w:szCs w:val="20"/>
    </w:rPr>
  </w:style>
  <w:style w:type="paragraph" w:styleId="4">
    <w:name w:val="toc 4"/>
    <w:basedOn w:val="a"/>
    <w:next w:val="a"/>
    <w:uiPriority w:val="39"/>
    <w:unhideWhenUsed/>
    <w:qFormat/>
    <w:pPr>
      <w:ind w:left="900"/>
      <w:jc w:val="left"/>
    </w:pPr>
    <w:rPr>
      <w:rFonts w:ascii="等线" w:eastAsia="等线"/>
      <w:sz w:val="18"/>
      <w:szCs w:val="18"/>
    </w:rPr>
  </w:style>
  <w:style w:type="paragraph" w:styleId="ab">
    <w:name w:val="Subtitle"/>
    <w:basedOn w:val="a"/>
    <w:next w:val="a"/>
    <w:link w:val="Char4"/>
    <w:qFormat/>
    <w:pPr>
      <w:ind w:firstLineChars="200" w:firstLine="200"/>
      <w:jc w:val="left"/>
      <w:outlineLvl w:val="2"/>
    </w:pPr>
    <w:rPr>
      <w:rFonts w:ascii="Cambria" w:eastAsia="黑体" w:hAnsi="Cambria"/>
      <w:bCs/>
      <w:kern w:val="28"/>
      <w:sz w:val="28"/>
      <w:szCs w:val="32"/>
    </w:rPr>
  </w:style>
  <w:style w:type="paragraph" w:styleId="ac">
    <w:name w:val="footnote text"/>
    <w:basedOn w:val="a"/>
    <w:uiPriority w:val="99"/>
    <w:unhideWhenUsed/>
    <w:qFormat/>
    <w:pPr>
      <w:snapToGrid w:val="0"/>
      <w:jc w:val="left"/>
    </w:pPr>
    <w:rPr>
      <w:sz w:val="18"/>
    </w:rPr>
  </w:style>
  <w:style w:type="paragraph" w:styleId="6">
    <w:name w:val="toc 6"/>
    <w:basedOn w:val="a"/>
    <w:next w:val="a"/>
    <w:uiPriority w:val="39"/>
    <w:unhideWhenUsed/>
    <w:qFormat/>
    <w:pPr>
      <w:ind w:left="1500"/>
      <w:jc w:val="left"/>
    </w:pPr>
    <w:rPr>
      <w:rFonts w:ascii="等线" w:eastAsia="等线"/>
      <w:sz w:val="18"/>
      <w:szCs w:val="18"/>
    </w:rPr>
  </w:style>
  <w:style w:type="paragraph" w:styleId="30">
    <w:name w:val="Body Text Indent 3"/>
    <w:basedOn w:val="a"/>
    <w:autoRedefine/>
    <w:qFormat/>
    <w:pPr>
      <w:adjustRightInd w:val="0"/>
      <w:snapToGrid w:val="0"/>
      <w:spacing w:line="360" w:lineRule="auto"/>
      <w:ind w:firstLineChars="200" w:firstLine="480"/>
    </w:pPr>
    <w:rPr>
      <w:rFonts w:ascii="楷体_GB2312" w:eastAsia="楷体_GB2312"/>
      <w:color w:val="FF0000"/>
      <w:sz w:val="24"/>
      <w:szCs w:val="24"/>
    </w:rPr>
  </w:style>
  <w:style w:type="paragraph" w:styleId="22">
    <w:name w:val="toc 2"/>
    <w:basedOn w:val="a"/>
    <w:next w:val="a"/>
    <w:autoRedefine/>
    <w:uiPriority w:val="39"/>
    <w:qFormat/>
    <w:pPr>
      <w:suppressAutoHyphens/>
      <w:adjustRightInd w:val="0"/>
      <w:snapToGrid w:val="0"/>
      <w:spacing w:line="360" w:lineRule="auto"/>
      <w:ind w:firstLineChars="200" w:firstLine="200"/>
    </w:pPr>
    <w:rPr>
      <w:rFonts w:ascii="Times New Roman"/>
      <w:color w:val="000000"/>
      <w:sz w:val="32"/>
      <w:szCs w:val="20"/>
    </w:rPr>
  </w:style>
  <w:style w:type="paragraph" w:styleId="9">
    <w:name w:val="toc 9"/>
    <w:basedOn w:val="a"/>
    <w:next w:val="a"/>
    <w:uiPriority w:val="39"/>
    <w:unhideWhenUsed/>
    <w:qFormat/>
    <w:pPr>
      <w:ind w:left="2400"/>
      <w:jc w:val="left"/>
    </w:pPr>
    <w:rPr>
      <w:rFonts w:ascii="等线" w:eastAsia="等线"/>
      <w:sz w:val="18"/>
      <w:szCs w:val="18"/>
    </w:rPr>
  </w:style>
  <w:style w:type="paragraph" w:styleId="ad">
    <w:name w:val="Normal (Web)"/>
    <w:basedOn w:val="a"/>
    <w:autoRedefine/>
    <w:uiPriority w:val="99"/>
    <w:unhideWhenUsed/>
    <w:qFormat/>
    <w:pPr>
      <w:spacing w:beforeAutospacing="1" w:afterAutospacing="1"/>
      <w:jc w:val="left"/>
    </w:pPr>
    <w:rPr>
      <w:kern w:val="0"/>
      <w:sz w:val="24"/>
    </w:rPr>
  </w:style>
  <w:style w:type="paragraph" w:styleId="ae">
    <w:name w:val="annotation subject"/>
    <w:basedOn w:val="a5"/>
    <w:next w:val="a5"/>
    <w:link w:val="Char5"/>
    <w:autoRedefine/>
    <w:qFormat/>
    <w:rPr>
      <w:b/>
      <w:bCs/>
    </w:rPr>
  </w:style>
  <w:style w:type="paragraph" w:styleId="af">
    <w:name w:val="Body Text First Indent"/>
    <w:basedOn w:val="a0"/>
    <w:next w:val="23"/>
    <w:autoRedefine/>
    <w:qFormat/>
    <w:pPr>
      <w:spacing w:line="500" w:lineRule="exact"/>
      <w:ind w:firstLineChars="100" w:firstLine="320"/>
    </w:pPr>
    <w:rPr>
      <w:rFonts w:ascii="Times New Roman" w:eastAsia="楷体" w:hAnsi="Times New Roman"/>
    </w:rPr>
  </w:style>
  <w:style w:type="paragraph" w:styleId="23">
    <w:name w:val="Body Text First Indent 2"/>
    <w:basedOn w:val="a6"/>
    <w:qFormat/>
    <w:pPr>
      <w:autoSpaceDE w:val="0"/>
      <w:autoSpaceDN w:val="0"/>
      <w:adjustRightInd w:val="0"/>
      <w:spacing w:after="120"/>
      <w:ind w:leftChars="200" w:left="420" w:firstLineChars="200" w:firstLine="420"/>
    </w:pPr>
    <w:rPr>
      <w:rFonts w:ascii="Times New Roman" w:hAnsi="Times New Roman"/>
      <w:sz w:val="20"/>
      <w:szCs w:val="20"/>
    </w:rPr>
  </w:style>
  <w:style w:type="character" w:styleId="af0">
    <w:name w:val="page number"/>
    <w:autoRedefine/>
    <w:qFormat/>
  </w:style>
  <w:style w:type="character" w:styleId="af1">
    <w:name w:val="Hyperlink"/>
    <w:uiPriority w:val="99"/>
    <w:qFormat/>
    <w:rPr>
      <w:color w:val="0000FF"/>
      <w:u w:val="single"/>
    </w:rPr>
  </w:style>
  <w:style w:type="character" w:styleId="af2">
    <w:name w:val="annotation reference"/>
    <w:qFormat/>
    <w:rPr>
      <w:sz w:val="21"/>
      <w:szCs w:val="21"/>
    </w:rPr>
  </w:style>
  <w:style w:type="character" w:styleId="af3">
    <w:name w:val="footnote reference"/>
    <w:autoRedefine/>
    <w:uiPriority w:val="99"/>
    <w:unhideWhenUsed/>
    <w:qFormat/>
    <w:rPr>
      <w:vertAlign w:val="superscript"/>
    </w:rPr>
  </w:style>
  <w:style w:type="character" w:customStyle="1" w:styleId="1Char">
    <w:name w:val="标题 1 Char"/>
    <w:link w:val="1"/>
    <w:autoRedefine/>
    <w:qFormat/>
    <w:rPr>
      <w:rFonts w:eastAsia="仿宋_GB2312"/>
      <w:b/>
      <w:bCs/>
      <w:kern w:val="44"/>
      <w:sz w:val="44"/>
      <w:szCs w:val="44"/>
      <w:lang w:val="en-US" w:eastAsia="zh-CN" w:bidi="ar-SA"/>
    </w:rPr>
  </w:style>
  <w:style w:type="character" w:customStyle="1" w:styleId="2Char">
    <w:name w:val="标题 2 Char"/>
    <w:link w:val="2"/>
    <w:autoRedefine/>
    <w:qFormat/>
    <w:rPr>
      <w:rFonts w:ascii="Arial" w:eastAsia="黑体" w:hAnsi="Arial" w:cs="Arial"/>
      <w:b/>
      <w:bCs/>
      <w:kern w:val="2"/>
      <w:sz w:val="32"/>
      <w:szCs w:val="32"/>
      <w:lang w:val="en-US" w:eastAsia="zh-CN" w:bidi="ar-SA"/>
    </w:rPr>
  </w:style>
  <w:style w:type="character" w:customStyle="1" w:styleId="Char">
    <w:name w:val="文档结构图 Char"/>
    <w:link w:val="a4"/>
    <w:autoRedefine/>
    <w:qFormat/>
    <w:rPr>
      <w:rFonts w:eastAsia="仿宋_GB2312"/>
      <w:kern w:val="2"/>
      <w:sz w:val="30"/>
      <w:szCs w:val="30"/>
      <w:lang w:val="en-US" w:eastAsia="zh-CN" w:bidi="ar-SA"/>
    </w:rPr>
  </w:style>
  <w:style w:type="character" w:customStyle="1" w:styleId="Char0">
    <w:name w:val="批注文字 Char"/>
    <w:link w:val="a5"/>
    <w:qFormat/>
    <w:rPr>
      <w:rFonts w:eastAsia="仿宋_GB2312"/>
      <w:sz w:val="24"/>
      <w:szCs w:val="24"/>
    </w:rPr>
  </w:style>
  <w:style w:type="character" w:customStyle="1" w:styleId="2Char0">
    <w:name w:val="正文文本缩进 2 Char"/>
    <w:link w:val="21"/>
    <w:autoRedefine/>
    <w:qFormat/>
    <w:rPr>
      <w:rFonts w:eastAsia="宋体"/>
      <w:sz w:val="24"/>
      <w:szCs w:val="24"/>
      <w:lang w:val="en-US" w:eastAsia="zh-CN" w:bidi="ar-SA"/>
    </w:rPr>
  </w:style>
  <w:style w:type="character" w:customStyle="1" w:styleId="Char1">
    <w:name w:val="批注框文本 Char"/>
    <w:link w:val="a8"/>
    <w:qFormat/>
    <w:rPr>
      <w:rFonts w:eastAsia="仿宋_GB2312"/>
      <w:sz w:val="18"/>
      <w:szCs w:val="18"/>
      <w:lang w:val="en-US" w:eastAsia="zh-CN" w:bidi="ar-SA"/>
    </w:rPr>
  </w:style>
  <w:style w:type="character" w:customStyle="1" w:styleId="Char2">
    <w:name w:val="页脚 Char"/>
    <w:link w:val="a9"/>
    <w:autoRedefine/>
    <w:uiPriority w:val="99"/>
    <w:qFormat/>
    <w:rPr>
      <w:rFonts w:ascii="Calibri" w:eastAsia="宋体" w:hAnsi="Calibri" w:cs="Calibri"/>
      <w:sz w:val="18"/>
      <w:szCs w:val="18"/>
      <w:lang w:val="en-US" w:eastAsia="zh-CN" w:bidi="ar-SA"/>
    </w:rPr>
  </w:style>
  <w:style w:type="character" w:customStyle="1" w:styleId="Char3">
    <w:name w:val="页眉 Char"/>
    <w:link w:val="aa"/>
    <w:autoRedefine/>
    <w:qFormat/>
    <w:rPr>
      <w:rFonts w:ascii="Calibri" w:eastAsia="宋体" w:hAnsi="Calibri" w:cs="Calibri"/>
      <w:sz w:val="18"/>
      <w:szCs w:val="18"/>
      <w:lang w:val="en-US" w:eastAsia="zh-CN" w:bidi="ar-SA"/>
    </w:rPr>
  </w:style>
  <w:style w:type="character" w:customStyle="1" w:styleId="Char4">
    <w:name w:val="副标题 Char"/>
    <w:link w:val="ab"/>
    <w:autoRedefine/>
    <w:qFormat/>
    <w:rPr>
      <w:rFonts w:ascii="Cambria" w:eastAsia="黑体" w:hAnsi="Cambria"/>
      <w:bCs/>
      <w:kern w:val="28"/>
      <w:sz w:val="28"/>
      <w:szCs w:val="32"/>
    </w:rPr>
  </w:style>
  <w:style w:type="character" w:customStyle="1" w:styleId="Char5">
    <w:name w:val="批注主题 Char"/>
    <w:link w:val="ae"/>
    <w:autoRedefine/>
    <w:qFormat/>
    <w:rPr>
      <w:rFonts w:eastAsia="仿宋_GB2312"/>
      <w:b/>
      <w:bCs/>
      <w:sz w:val="24"/>
      <w:szCs w:val="24"/>
      <w:lang w:val="en-US" w:eastAsia="zh-CN" w:bidi="ar-SA"/>
    </w:rPr>
  </w:style>
  <w:style w:type="character" w:customStyle="1" w:styleId="15">
    <w:name w:val="15"/>
    <w:autoRedefine/>
    <w:qFormat/>
    <w:rPr>
      <w:rFonts w:ascii="Calibri" w:hAnsi="Calibri" w:cs="Calibri" w:hint="default"/>
    </w:rPr>
  </w:style>
  <w:style w:type="character" w:customStyle="1" w:styleId="font11">
    <w:name w:val="font11"/>
    <w:autoRedefine/>
    <w:qFormat/>
    <w:rPr>
      <w:rFonts w:ascii="Times New Roman" w:hAnsi="Times New Roman" w:cs="Times New Roman" w:hint="default"/>
      <w:color w:val="000000"/>
      <w:sz w:val="20"/>
      <w:szCs w:val="20"/>
      <w:u w:val="none"/>
    </w:rPr>
  </w:style>
  <w:style w:type="character" w:customStyle="1" w:styleId="100">
    <w:name w:val="10"/>
    <w:autoRedefine/>
    <w:qFormat/>
    <w:rPr>
      <w:rFonts w:ascii="Calibri" w:hAnsi="Calibri" w:cs="Calibri" w:hint="default"/>
    </w:rPr>
  </w:style>
  <w:style w:type="character" w:customStyle="1" w:styleId="font21">
    <w:name w:val="font21"/>
    <w:autoRedefine/>
    <w:qFormat/>
    <w:rPr>
      <w:rFonts w:ascii="宋体" w:eastAsia="宋体" w:hAnsi="宋体" w:cs="宋体" w:hint="eastAsia"/>
      <w:color w:val="000000"/>
      <w:sz w:val="20"/>
      <w:szCs w:val="20"/>
      <w:u w:val="none"/>
    </w:rPr>
  </w:style>
  <w:style w:type="paragraph" w:customStyle="1" w:styleId="11">
    <w:name w:val="修订1"/>
    <w:uiPriority w:val="99"/>
    <w:semiHidden/>
    <w:qFormat/>
    <w:rPr>
      <w:rFonts w:eastAsia="仿宋_GB2312"/>
      <w:kern w:val="2"/>
      <w:sz w:val="30"/>
      <w:szCs w:val="30"/>
    </w:rPr>
  </w:style>
  <w:style w:type="paragraph" w:customStyle="1" w:styleId="my">
    <w:name w:val="my正文"/>
    <w:basedOn w:val="a"/>
    <w:autoRedefine/>
    <w:qFormat/>
    <w:pPr>
      <w:spacing w:line="360" w:lineRule="auto"/>
      <w:ind w:firstLineChars="200" w:firstLine="480"/>
    </w:pPr>
    <w:rPr>
      <w:sz w:val="24"/>
    </w:rPr>
  </w:style>
  <w:style w:type="paragraph" w:customStyle="1" w:styleId="CharChar1CharCharCharCharCharChar">
    <w:name w:val="Char Char1 Char Char Char Char Char Char"/>
    <w:basedOn w:val="a"/>
    <w:autoRedefine/>
    <w:qFormat/>
    <w:pPr>
      <w:widowControl/>
      <w:spacing w:after="160" w:line="240" w:lineRule="exact"/>
      <w:jc w:val="left"/>
    </w:pPr>
    <w:rPr>
      <w:rFonts w:eastAsia="宋体"/>
      <w:sz w:val="21"/>
      <w:szCs w:val="24"/>
    </w:rPr>
  </w:style>
  <w:style w:type="paragraph" w:customStyle="1" w:styleId="Char6">
    <w:name w:val="Char"/>
    <w:basedOn w:val="a"/>
    <w:qFormat/>
    <w:rPr>
      <w:rFonts w:eastAsia="宋体"/>
      <w:sz w:val="21"/>
      <w:szCs w:val="24"/>
    </w:rPr>
  </w:style>
  <w:style w:type="paragraph" w:customStyle="1" w:styleId="210">
    <w:name w:val="样式 样式 正文格式 + 首行缩进: 2 字符 + 自动设置1"/>
    <w:basedOn w:val="a"/>
    <w:autoRedefine/>
    <w:qFormat/>
    <w:pPr>
      <w:widowControl/>
      <w:spacing w:line="500" w:lineRule="atLeast"/>
      <w:ind w:firstLineChars="200" w:firstLine="200"/>
    </w:pPr>
    <w:rPr>
      <w:rFonts w:ascii="Times New Roman"/>
      <w:kern w:val="0"/>
      <w:sz w:val="28"/>
      <w:szCs w:val="28"/>
    </w:rPr>
  </w:style>
  <w:style w:type="paragraph" w:customStyle="1" w:styleId="p0">
    <w:name w:val="p0"/>
    <w:basedOn w:val="a"/>
    <w:qFormat/>
    <w:pPr>
      <w:widowControl/>
    </w:pPr>
    <w:rPr>
      <w:rFonts w:eastAsia="宋体"/>
      <w:kern w:val="0"/>
    </w:rPr>
  </w:style>
  <w:style w:type="character" w:customStyle="1" w:styleId="12">
    <w:name w:val="页脚 字符1"/>
    <w:autoRedefine/>
    <w:uiPriority w:val="99"/>
    <w:qFormat/>
    <w:rPr>
      <w:rFonts w:eastAsia="宋体"/>
      <w:sz w:val="18"/>
      <w:szCs w:val="18"/>
      <w:lang w:bidi="ar-SA"/>
    </w:rPr>
  </w:style>
  <w:style w:type="character" w:customStyle="1" w:styleId="font31">
    <w:name w:val="font31"/>
    <w:basedOn w:val="a1"/>
    <w:qFormat/>
    <w:rPr>
      <w:rFonts w:ascii="宋体" w:eastAsia="宋体" w:hAnsi="宋体" w:cs="宋体" w:hint="eastAsia"/>
      <w:color w:val="000000"/>
      <w:sz w:val="20"/>
      <w:szCs w:val="20"/>
      <w:u w:val="none"/>
    </w:rPr>
  </w:style>
  <w:style w:type="character" w:customStyle="1" w:styleId="font01">
    <w:name w:val="font01"/>
    <w:basedOn w:val="a1"/>
    <w:autoRedefine/>
    <w:qFormat/>
    <w:rPr>
      <w:rFonts w:ascii="宋体" w:eastAsia="宋体" w:hAnsi="宋体" w:cs="宋体" w:hint="eastAsia"/>
      <w:color w:val="00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uiPriority="39" w:unhideWhenUsed="0"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lsdException w:name="footnote text" w:qFormat="1"/>
    <w:lsdException w:name="annotation text" w:uiPriority="0" w:unhideWhenUsed="0" w:qFormat="1"/>
    <w:lsdException w:name="header" w:uiPriority="0" w:unhideWhenUsed="0" w:qFormat="1"/>
    <w:lsdException w:name="footer" w:unhideWhenUsed="0" w:qFormat="1"/>
    <w:lsdException w:name="index heading" w:semiHidden="1"/>
    <w:lsdException w:name="caption" w:semiHidden="1" w:uiPriority="35" w:qFormat="1"/>
    <w:lsdException w:name="table of figures" w:semiHidden="1"/>
    <w:lsdException w:name="envelope address" w:semiHidden="1"/>
    <w:lsdException w:name="envelope return" w:uiPriority="0" w:unhideWhenUsed="0" w:qFormat="1"/>
    <w:lsdException w:name="footnote reference" w:qFormat="1"/>
    <w:lsdException w:name="annotation reference" w:uiPriority="0" w:unhideWhenUsed="0"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0" w:unhideWhenUsed="0" w:qFormat="1"/>
    <w:lsdException w:name="Salutation" w:semiHidden="1"/>
    <w:lsdException w:name="Date" w:semiHidden="1"/>
    <w:lsdException w:name="Body Text First Indent" w:uiPriority="0" w:unhideWhenUsed="0" w:qFormat="1"/>
    <w:lsdException w:name="Body Text First Indent 2" w:uiPriority="0" w:unhideWhenUsed="0" w:qFormat="1"/>
    <w:lsdException w:name="Note Heading" w:semiHidden="1"/>
    <w:lsdException w:name="Body Text 2" w:uiPriority="0" w:unhideWhenUsed="0" w:qFormat="1"/>
    <w:lsdException w:name="Body Text 3" w:semiHidden="1"/>
    <w:lsdException w:name="Body Text Indent 2" w:uiPriority="0" w:unhideWhenUsed="0" w:qFormat="1"/>
    <w:lsdException w:name="Body Text Indent 3" w:uiPriority="0" w:unhideWhenUsed="0" w:qFormat="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uiPriority="0" w:unhideWhenUsed="0" w:qFormat="1"/>
    <w:lsdException w:name="Plain Text" w:semiHidden="1"/>
    <w:lsdException w:name="E-mail Signature" w:semiHidden="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uiPriority="0"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unhideWhenUsed="0" w:qFormat="1"/>
    <w:lsdException w:name="Table Grid" w:uiPriority="59" w:unhideWhenUsed="0"/>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next w:val="a0"/>
    <w:qFormat/>
    <w:pPr>
      <w:widowControl w:val="0"/>
      <w:wordWrap w:val="0"/>
      <w:jc w:val="both"/>
    </w:pPr>
    <w:rPr>
      <w:rFonts w:ascii="仿宋_GB2312" w:eastAsia="仿宋_GB2312"/>
      <w:kern w:val="2"/>
      <w:sz w:val="30"/>
      <w:szCs w:val="30"/>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Arial" w:eastAsia="黑体" w:hAnsi="Arial" w:cs="Arial"/>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20"/>
    <w:qFormat/>
    <w:pPr>
      <w:spacing w:after="120"/>
    </w:pPr>
    <w:rPr>
      <w:rFonts w:ascii="Calibri" w:hAnsi="Calibri"/>
      <w:kern w:val="0"/>
      <w:sz w:val="24"/>
      <w:szCs w:val="20"/>
    </w:rPr>
  </w:style>
  <w:style w:type="paragraph" w:styleId="20">
    <w:name w:val="Body Text 2"/>
    <w:basedOn w:val="a"/>
    <w:qFormat/>
    <w:pPr>
      <w:spacing w:after="120" w:line="480" w:lineRule="auto"/>
    </w:pPr>
  </w:style>
  <w:style w:type="paragraph" w:styleId="7">
    <w:name w:val="toc 7"/>
    <w:basedOn w:val="a"/>
    <w:next w:val="a"/>
    <w:uiPriority w:val="39"/>
    <w:unhideWhenUsed/>
    <w:qFormat/>
    <w:pPr>
      <w:ind w:left="1800"/>
      <w:jc w:val="left"/>
    </w:pPr>
    <w:rPr>
      <w:rFonts w:ascii="等线" w:eastAsia="等线"/>
      <w:sz w:val="18"/>
      <w:szCs w:val="18"/>
    </w:rPr>
  </w:style>
  <w:style w:type="paragraph" w:styleId="a4">
    <w:name w:val="Document Map"/>
    <w:basedOn w:val="a"/>
    <w:link w:val="Char"/>
    <w:autoRedefine/>
    <w:qFormat/>
    <w:pPr>
      <w:shd w:val="clear" w:color="auto" w:fill="000080"/>
    </w:pPr>
  </w:style>
  <w:style w:type="paragraph" w:styleId="a5">
    <w:name w:val="annotation text"/>
    <w:basedOn w:val="a"/>
    <w:link w:val="Char0"/>
    <w:qFormat/>
    <w:pPr>
      <w:adjustRightInd w:val="0"/>
      <w:snapToGrid w:val="0"/>
      <w:jc w:val="left"/>
    </w:pPr>
    <w:rPr>
      <w:kern w:val="0"/>
      <w:sz w:val="24"/>
      <w:szCs w:val="24"/>
    </w:rPr>
  </w:style>
  <w:style w:type="paragraph" w:styleId="a6">
    <w:name w:val="Body Text Indent"/>
    <w:basedOn w:val="a"/>
    <w:next w:val="a7"/>
    <w:qFormat/>
    <w:pPr>
      <w:ind w:firstLine="570"/>
    </w:pPr>
    <w:rPr>
      <w:rFonts w:ascii="宋体" w:hAnsi="宋体"/>
      <w:sz w:val="28"/>
    </w:rPr>
  </w:style>
  <w:style w:type="paragraph" w:styleId="a7">
    <w:name w:val="envelope return"/>
    <w:basedOn w:val="a"/>
    <w:qFormat/>
    <w:pPr>
      <w:snapToGrid w:val="0"/>
    </w:pPr>
    <w:rPr>
      <w:rFonts w:ascii="Arial" w:hAnsi="Arial"/>
    </w:rPr>
  </w:style>
  <w:style w:type="paragraph" w:styleId="5">
    <w:name w:val="toc 5"/>
    <w:basedOn w:val="a"/>
    <w:next w:val="a"/>
    <w:uiPriority w:val="39"/>
    <w:unhideWhenUsed/>
    <w:qFormat/>
    <w:pPr>
      <w:ind w:left="1200"/>
      <w:jc w:val="left"/>
    </w:pPr>
    <w:rPr>
      <w:rFonts w:ascii="等线" w:eastAsia="等线"/>
      <w:sz w:val="18"/>
      <w:szCs w:val="18"/>
    </w:rPr>
  </w:style>
  <w:style w:type="paragraph" w:styleId="3">
    <w:name w:val="toc 3"/>
    <w:basedOn w:val="a"/>
    <w:next w:val="a"/>
    <w:uiPriority w:val="39"/>
    <w:unhideWhenUsed/>
    <w:qFormat/>
    <w:pPr>
      <w:suppressAutoHyphens/>
      <w:adjustRightInd w:val="0"/>
      <w:snapToGrid w:val="0"/>
      <w:spacing w:line="360" w:lineRule="auto"/>
    </w:pPr>
    <w:rPr>
      <w:rFonts w:ascii="Times New Roman"/>
      <w:color w:val="000000"/>
      <w:szCs w:val="20"/>
    </w:rPr>
  </w:style>
  <w:style w:type="paragraph" w:styleId="8">
    <w:name w:val="toc 8"/>
    <w:basedOn w:val="a"/>
    <w:next w:val="a"/>
    <w:autoRedefine/>
    <w:uiPriority w:val="39"/>
    <w:unhideWhenUsed/>
    <w:qFormat/>
    <w:pPr>
      <w:ind w:left="2100"/>
      <w:jc w:val="left"/>
    </w:pPr>
    <w:rPr>
      <w:rFonts w:ascii="等线" w:eastAsia="等线"/>
      <w:sz w:val="18"/>
      <w:szCs w:val="18"/>
    </w:rPr>
  </w:style>
  <w:style w:type="paragraph" w:styleId="21">
    <w:name w:val="Body Text Indent 2"/>
    <w:basedOn w:val="a"/>
    <w:link w:val="2Char0"/>
    <w:qFormat/>
    <w:pPr>
      <w:spacing w:after="120" w:line="480" w:lineRule="auto"/>
      <w:ind w:leftChars="200" w:left="420"/>
    </w:pPr>
    <w:rPr>
      <w:rFonts w:eastAsia="宋体"/>
      <w:kern w:val="0"/>
      <w:sz w:val="24"/>
      <w:szCs w:val="24"/>
    </w:rPr>
  </w:style>
  <w:style w:type="paragraph" w:styleId="a8">
    <w:name w:val="Balloon Text"/>
    <w:basedOn w:val="a"/>
    <w:link w:val="Char1"/>
    <w:autoRedefine/>
    <w:qFormat/>
    <w:rPr>
      <w:kern w:val="0"/>
      <w:sz w:val="18"/>
      <w:szCs w:val="18"/>
    </w:rPr>
  </w:style>
  <w:style w:type="paragraph" w:styleId="a9">
    <w:name w:val="footer"/>
    <w:basedOn w:val="a"/>
    <w:link w:val="Char2"/>
    <w:uiPriority w:val="99"/>
    <w:qFormat/>
    <w:pPr>
      <w:tabs>
        <w:tab w:val="center" w:pos="4153"/>
        <w:tab w:val="right" w:pos="8306"/>
      </w:tabs>
      <w:snapToGrid w:val="0"/>
      <w:jc w:val="left"/>
    </w:pPr>
    <w:rPr>
      <w:rFonts w:ascii="Calibri" w:eastAsia="宋体" w:hAnsi="Calibri" w:cs="Calibri"/>
      <w:kern w:val="0"/>
      <w:sz w:val="18"/>
      <w:szCs w:val="18"/>
    </w:rPr>
  </w:style>
  <w:style w:type="paragraph" w:styleId="aa">
    <w:name w:val="header"/>
    <w:basedOn w:val="a"/>
    <w:link w:val="Char3"/>
    <w:qFormat/>
    <w:pPr>
      <w:pBdr>
        <w:bottom w:val="single" w:sz="6" w:space="1" w:color="auto"/>
      </w:pBdr>
      <w:tabs>
        <w:tab w:val="center" w:pos="4153"/>
        <w:tab w:val="right" w:pos="8306"/>
      </w:tabs>
      <w:snapToGrid w:val="0"/>
      <w:jc w:val="center"/>
    </w:pPr>
    <w:rPr>
      <w:rFonts w:ascii="Calibri" w:eastAsia="宋体" w:hAnsi="Calibri" w:cs="Calibri"/>
      <w:kern w:val="0"/>
      <w:sz w:val="18"/>
      <w:szCs w:val="18"/>
    </w:rPr>
  </w:style>
  <w:style w:type="paragraph" w:styleId="10">
    <w:name w:val="toc 1"/>
    <w:basedOn w:val="a"/>
    <w:next w:val="a"/>
    <w:uiPriority w:val="39"/>
    <w:qFormat/>
    <w:pPr>
      <w:suppressAutoHyphens/>
      <w:adjustRightInd w:val="0"/>
      <w:snapToGrid w:val="0"/>
      <w:spacing w:line="360" w:lineRule="auto"/>
    </w:pPr>
    <w:rPr>
      <w:rFonts w:ascii="Times New Roman"/>
      <w:color w:val="000000"/>
      <w:sz w:val="32"/>
      <w:szCs w:val="20"/>
    </w:rPr>
  </w:style>
  <w:style w:type="paragraph" w:styleId="4">
    <w:name w:val="toc 4"/>
    <w:basedOn w:val="a"/>
    <w:next w:val="a"/>
    <w:uiPriority w:val="39"/>
    <w:unhideWhenUsed/>
    <w:qFormat/>
    <w:pPr>
      <w:ind w:left="900"/>
      <w:jc w:val="left"/>
    </w:pPr>
    <w:rPr>
      <w:rFonts w:ascii="等线" w:eastAsia="等线"/>
      <w:sz w:val="18"/>
      <w:szCs w:val="18"/>
    </w:rPr>
  </w:style>
  <w:style w:type="paragraph" w:styleId="ab">
    <w:name w:val="Subtitle"/>
    <w:basedOn w:val="a"/>
    <w:next w:val="a"/>
    <w:link w:val="Char4"/>
    <w:qFormat/>
    <w:pPr>
      <w:ind w:firstLineChars="200" w:firstLine="200"/>
      <w:jc w:val="left"/>
      <w:outlineLvl w:val="2"/>
    </w:pPr>
    <w:rPr>
      <w:rFonts w:ascii="Cambria" w:eastAsia="黑体" w:hAnsi="Cambria"/>
      <w:bCs/>
      <w:kern w:val="28"/>
      <w:sz w:val="28"/>
      <w:szCs w:val="32"/>
    </w:rPr>
  </w:style>
  <w:style w:type="paragraph" w:styleId="ac">
    <w:name w:val="footnote text"/>
    <w:basedOn w:val="a"/>
    <w:uiPriority w:val="99"/>
    <w:unhideWhenUsed/>
    <w:qFormat/>
    <w:pPr>
      <w:snapToGrid w:val="0"/>
      <w:jc w:val="left"/>
    </w:pPr>
    <w:rPr>
      <w:sz w:val="18"/>
    </w:rPr>
  </w:style>
  <w:style w:type="paragraph" w:styleId="6">
    <w:name w:val="toc 6"/>
    <w:basedOn w:val="a"/>
    <w:next w:val="a"/>
    <w:uiPriority w:val="39"/>
    <w:unhideWhenUsed/>
    <w:qFormat/>
    <w:pPr>
      <w:ind w:left="1500"/>
      <w:jc w:val="left"/>
    </w:pPr>
    <w:rPr>
      <w:rFonts w:ascii="等线" w:eastAsia="等线"/>
      <w:sz w:val="18"/>
      <w:szCs w:val="18"/>
    </w:rPr>
  </w:style>
  <w:style w:type="paragraph" w:styleId="30">
    <w:name w:val="Body Text Indent 3"/>
    <w:basedOn w:val="a"/>
    <w:autoRedefine/>
    <w:qFormat/>
    <w:pPr>
      <w:adjustRightInd w:val="0"/>
      <w:snapToGrid w:val="0"/>
      <w:spacing w:line="360" w:lineRule="auto"/>
      <w:ind w:firstLineChars="200" w:firstLine="480"/>
    </w:pPr>
    <w:rPr>
      <w:rFonts w:ascii="楷体_GB2312" w:eastAsia="楷体_GB2312"/>
      <w:color w:val="FF0000"/>
      <w:sz w:val="24"/>
      <w:szCs w:val="24"/>
    </w:rPr>
  </w:style>
  <w:style w:type="paragraph" w:styleId="22">
    <w:name w:val="toc 2"/>
    <w:basedOn w:val="a"/>
    <w:next w:val="a"/>
    <w:autoRedefine/>
    <w:uiPriority w:val="39"/>
    <w:qFormat/>
    <w:pPr>
      <w:suppressAutoHyphens/>
      <w:adjustRightInd w:val="0"/>
      <w:snapToGrid w:val="0"/>
      <w:spacing w:line="360" w:lineRule="auto"/>
      <w:ind w:firstLineChars="200" w:firstLine="200"/>
    </w:pPr>
    <w:rPr>
      <w:rFonts w:ascii="Times New Roman"/>
      <w:color w:val="000000"/>
      <w:sz w:val="32"/>
      <w:szCs w:val="20"/>
    </w:rPr>
  </w:style>
  <w:style w:type="paragraph" w:styleId="9">
    <w:name w:val="toc 9"/>
    <w:basedOn w:val="a"/>
    <w:next w:val="a"/>
    <w:uiPriority w:val="39"/>
    <w:unhideWhenUsed/>
    <w:qFormat/>
    <w:pPr>
      <w:ind w:left="2400"/>
      <w:jc w:val="left"/>
    </w:pPr>
    <w:rPr>
      <w:rFonts w:ascii="等线" w:eastAsia="等线"/>
      <w:sz w:val="18"/>
      <w:szCs w:val="18"/>
    </w:rPr>
  </w:style>
  <w:style w:type="paragraph" w:styleId="ad">
    <w:name w:val="Normal (Web)"/>
    <w:basedOn w:val="a"/>
    <w:autoRedefine/>
    <w:uiPriority w:val="99"/>
    <w:unhideWhenUsed/>
    <w:qFormat/>
    <w:pPr>
      <w:spacing w:beforeAutospacing="1" w:afterAutospacing="1"/>
      <w:jc w:val="left"/>
    </w:pPr>
    <w:rPr>
      <w:kern w:val="0"/>
      <w:sz w:val="24"/>
    </w:rPr>
  </w:style>
  <w:style w:type="paragraph" w:styleId="ae">
    <w:name w:val="annotation subject"/>
    <w:basedOn w:val="a5"/>
    <w:next w:val="a5"/>
    <w:link w:val="Char5"/>
    <w:autoRedefine/>
    <w:qFormat/>
    <w:rPr>
      <w:b/>
      <w:bCs/>
    </w:rPr>
  </w:style>
  <w:style w:type="paragraph" w:styleId="af">
    <w:name w:val="Body Text First Indent"/>
    <w:basedOn w:val="a0"/>
    <w:next w:val="23"/>
    <w:autoRedefine/>
    <w:qFormat/>
    <w:pPr>
      <w:spacing w:line="500" w:lineRule="exact"/>
      <w:ind w:firstLineChars="100" w:firstLine="320"/>
    </w:pPr>
    <w:rPr>
      <w:rFonts w:ascii="Times New Roman" w:eastAsia="楷体" w:hAnsi="Times New Roman"/>
    </w:rPr>
  </w:style>
  <w:style w:type="paragraph" w:styleId="23">
    <w:name w:val="Body Text First Indent 2"/>
    <w:basedOn w:val="a6"/>
    <w:qFormat/>
    <w:pPr>
      <w:autoSpaceDE w:val="0"/>
      <w:autoSpaceDN w:val="0"/>
      <w:adjustRightInd w:val="0"/>
      <w:spacing w:after="120"/>
      <w:ind w:leftChars="200" w:left="420" w:firstLineChars="200" w:firstLine="420"/>
    </w:pPr>
    <w:rPr>
      <w:rFonts w:ascii="Times New Roman" w:hAnsi="Times New Roman"/>
      <w:sz w:val="20"/>
      <w:szCs w:val="20"/>
    </w:rPr>
  </w:style>
  <w:style w:type="character" w:styleId="af0">
    <w:name w:val="page number"/>
    <w:autoRedefine/>
    <w:qFormat/>
  </w:style>
  <w:style w:type="character" w:styleId="af1">
    <w:name w:val="Hyperlink"/>
    <w:uiPriority w:val="99"/>
    <w:qFormat/>
    <w:rPr>
      <w:color w:val="0000FF"/>
      <w:u w:val="single"/>
    </w:rPr>
  </w:style>
  <w:style w:type="character" w:styleId="af2">
    <w:name w:val="annotation reference"/>
    <w:qFormat/>
    <w:rPr>
      <w:sz w:val="21"/>
      <w:szCs w:val="21"/>
    </w:rPr>
  </w:style>
  <w:style w:type="character" w:styleId="af3">
    <w:name w:val="footnote reference"/>
    <w:autoRedefine/>
    <w:uiPriority w:val="99"/>
    <w:unhideWhenUsed/>
    <w:qFormat/>
    <w:rPr>
      <w:vertAlign w:val="superscript"/>
    </w:rPr>
  </w:style>
  <w:style w:type="character" w:customStyle="1" w:styleId="1Char">
    <w:name w:val="标题 1 Char"/>
    <w:link w:val="1"/>
    <w:autoRedefine/>
    <w:qFormat/>
    <w:rPr>
      <w:rFonts w:eastAsia="仿宋_GB2312"/>
      <w:b/>
      <w:bCs/>
      <w:kern w:val="44"/>
      <w:sz w:val="44"/>
      <w:szCs w:val="44"/>
      <w:lang w:val="en-US" w:eastAsia="zh-CN" w:bidi="ar-SA"/>
    </w:rPr>
  </w:style>
  <w:style w:type="character" w:customStyle="1" w:styleId="2Char">
    <w:name w:val="标题 2 Char"/>
    <w:link w:val="2"/>
    <w:autoRedefine/>
    <w:qFormat/>
    <w:rPr>
      <w:rFonts w:ascii="Arial" w:eastAsia="黑体" w:hAnsi="Arial" w:cs="Arial"/>
      <w:b/>
      <w:bCs/>
      <w:kern w:val="2"/>
      <w:sz w:val="32"/>
      <w:szCs w:val="32"/>
      <w:lang w:val="en-US" w:eastAsia="zh-CN" w:bidi="ar-SA"/>
    </w:rPr>
  </w:style>
  <w:style w:type="character" w:customStyle="1" w:styleId="Char">
    <w:name w:val="文档结构图 Char"/>
    <w:link w:val="a4"/>
    <w:autoRedefine/>
    <w:qFormat/>
    <w:rPr>
      <w:rFonts w:eastAsia="仿宋_GB2312"/>
      <w:kern w:val="2"/>
      <w:sz w:val="30"/>
      <w:szCs w:val="30"/>
      <w:lang w:val="en-US" w:eastAsia="zh-CN" w:bidi="ar-SA"/>
    </w:rPr>
  </w:style>
  <w:style w:type="character" w:customStyle="1" w:styleId="Char0">
    <w:name w:val="批注文字 Char"/>
    <w:link w:val="a5"/>
    <w:qFormat/>
    <w:rPr>
      <w:rFonts w:eastAsia="仿宋_GB2312"/>
      <w:sz w:val="24"/>
      <w:szCs w:val="24"/>
    </w:rPr>
  </w:style>
  <w:style w:type="character" w:customStyle="1" w:styleId="2Char0">
    <w:name w:val="正文文本缩进 2 Char"/>
    <w:link w:val="21"/>
    <w:autoRedefine/>
    <w:qFormat/>
    <w:rPr>
      <w:rFonts w:eastAsia="宋体"/>
      <w:sz w:val="24"/>
      <w:szCs w:val="24"/>
      <w:lang w:val="en-US" w:eastAsia="zh-CN" w:bidi="ar-SA"/>
    </w:rPr>
  </w:style>
  <w:style w:type="character" w:customStyle="1" w:styleId="Char1">
    <w:name w:val="批注框文本 Char"/>
    <w:link w:val="a8"/>
    <w:qFormat/>
    <w:rPr>
      <w:rFonts w:eastAsia="仿宋_GB2312"/>
      <w:sz w:val="18"/>
      <w:szCs w:val="18"/>
      <w:lang w:val="en-US" w:eastAsia="zh-CN" w:bidi="ar-SA"/>
    </w:rPr>
  </w:style>
  <w:style w:type="character" w:customStyle="1" w:styleId="Char2">
    <w:name w:val="页脚 Char"/>
    <w:link w:val="a9"/>
    <w:autoRedefine/>
    <w:uiPriority w:val="99"/>
    <w:qFormat/>
    <w:rPr>
      <w:rFonts w:ascii="Calibri" w:eastAsia="宋体" w:hAnsi="Calibri" w:cs="Calibri"/>
      <w:sz w:val="18"/>
      <w:szCs w:val="18"/>
      <w:lang w:val="en-US" w:eastAsia="zh-CN" w:bidi="ar-SA"/>
    </w:rPr>
  </w:style>
  <w:style w:type="character" w:customStyle="1" w:styleId="Char3">
    <w:name w:val="页眉 Char"/>
    <w:link w:val="aa"/>
    <w:autoRedefine/>
    <w:qFormat/>
    <w:rPr>
      <w:rFonts w:ascii="Calibri" w:eastAsia="宋体" w:hAnsi="Calibri" w:cs="Calibri"/>
      <w:sz w:val="18"/>
      <w:szCs w:val="18"/>
      <w:lang w:val="en-US" w:eastAsia="zh-CN" w:bidi="ar-SA"/>
    </w:rPr>
  </w:style>
  <w:style w:type="character" w:customStyle="1" w:styleId="Char4">
    <w:name w:val="副标题 Char"/>
    <w:link w:val="ab"/>
    <w:autoRedefine/>
    <w:qFormat/>
    <w:rPr>
      <w:rFonts w:ascii="Cambria" w:eastAsia="黑体" w:hAnsi="Cambria"/>
      <w:bCs/>
      <w:kern w:val="28"/>
      <w:sz w:val="28"/>
      <w:szCs w:val="32"/>
    </w:rPr>
  </w:style>
  <w:style w:type="character" w:customStyle="1" w:styleId="Char5">
    <w:name w:val="批注主题 Char"/>
    <w:link w:val="ae"/>
    <w:autoRedefine/>
    <w:qFormat/>
    <w:rPr>
      <w:rFonts w:eastAsia="仿宋_GB2312"/>
      <w:b/>
      <w:bCs/>
      <w:sz w:val="24"/>
      <w:szCs w:val="24"/>
      <w:lang w:val="en-US" w:eastAsia="zh-CN" w:bidi="ar-SA"/>
    </w:rPr>
  </w:style>
  <w:style w:type="character" w:customStyle="1" w:styleId="15">
    <w:name w:val="15"/>
    <w:autoRedefine/>
    <w:qFormat/>
    <w:rPr>
      <w:rFonts w:ascii="Calibri" w:hAnsi="Calibri" w:cs="Calibri" w:hint="default"/>
    </w:rPr>
  </w:style>
  <w:style w:type="character" w:customStyle="1" w:styleId="font11">
    <w:name w:val="font11"/>
    <w:autoRedefine/>
    <w:qFormat/>
    <w:rPr>
      <w:rFonts w:ascii="Times New Roman" w:hAnsi="Times New Roman" w:cs="Times New Roman" w:hint="default"/>
      <w:color w:val="000000"/>
      <w:sz w:val="20"/>
      <w:szCs w:val="20"/>
      <w:u w:val="none"/>
    </w:rPr>
  </w:style>
  <w:style w:type="character" w:customStyle="1" w:styleId="100">
    <w:name w:val="10"/>
    <w:autoRedefine/>
    <w:qFormat/>
    <w:rPr>
      <w:rFonts w:ascii="Calibri" w:hAnsi="Calibri" w:cs="Calibri" w:hint="default"/>
    </w:rPr>
  </w:style>
  <w:style w:type="character" w:customStyle="1" w:styleId="font21">
    <w:name w:val="font21"/>
    <w:autoRedefine/>
    <w:qFormat/>
    <w:rPr>
      <w:rFonts w:ascii="宋体" w:eastAsia="宋体" w:hAnsi="宋体" w:cs="宋体" w:hint="eastAsia"/>
      <w:color w:val="000000"/>
      <w:sz w:val="20"/>
      <w:szCs w:val="20"/>
      <w:u w:val="none"/>
    </w:rPr>
  </w:style>
  <w:style w:type="paragraph" w:customStyle="1" w:styleId="11">
    <w:name w:val="修订1"/>
    <w:uiPriority w:val="99"/>
    <w:semiHidden/>
    <w:qFormat/>
    <w:rPr>
      <w:rFonts w:eastAsia="仿宋_GB2312"/>
      <w:kern w:val="2"/>
      <w:sz w:val="30"/>
      <w:szCs w:val="30"/>
    </w:rPr>
  </w:style>
  <w:style w:type="paragraph" w:customStyle="1" w:styleId="my">
    <w:name w:val="my正文"/>
    <w:basedOn w:val="a"/>
    <w:autoRedefine/>
    <w:qFormat/>
    <w:pPr>
      <w:spacing w:line="360" w:lineRule="auto"/>
      <w:ind w:firstLineChars="200" w:firstLine="480"/>
    </w:pPr>
    <w:rPr>
      <w:sz w:val="24"/>
    </w:rPr>
  </w:style>
  <w:style w:type="paragraph" w:customStyle="1" w:styleId="CharChar1CharCharCharCharCharChar">
    <w:name w:val="Char Char1 Char Char Char Char Char Char"/>
    <w:basedOn w:val="a"/>
    <w:autoRedefine/>
    <w:qFormat/>
    <w:pPr>
      <w:widowControl/>
      <w:spacing w:after="160" w:line="240" w:lineRule="exact"/>
      <w:jc w:val="left"/>
    </w:pPr>
    <w:rPr>
      <w:rFonts w:eastAsia="宋体"/>
      <w:sz w:val="21"/>
      <w:szCs w:val="24"/>
    </w:rPr>
  </w:style>
  <w:style w:type="paragraph" w:customStyle="1" w:styleId="Char6">
    <w:name w:val="Char"/>
    <w:basedOn w:val="a"/>
    <w:qFormat/>
    <w:rPr>
      <w:rFonts w:eastAsia="宋体"/>
      <w:sz w:val="21"/>
      <w:szCs w:val="24"/>
    </w:rPr>
  </w:style>
  <w:style w:type="paragraph" w:customStyle="1" w:styleId="210">
    <w:name w:val="样式 样式 正文格式 + 首行缩进: 2 字符 + 自动设置1"/>
    <w:basedOn w:val="a"/>
    <w:autoRedefine/>
    <w:qFormat/>
    <w:pPr>
      <w:widowControl/>
      <w:spacing w:line="500" w:lineRule="atLeast"/>
      <w:ind w:firstLineChars="200" w:firstLine="200"/>
    </w:pPr>
    <w:rPr>
      <w:rFonts w:ascii="Times New Roman"/>
      <w:kern w:val="0"/>
      <w:sz w:val="28"/>
      <w:szCs w:val="28"/>
    </w:rPr>
  </w:style>
  <w:style w:type="paragraph" w:customStyle="1" w:styleId="p0">
    <w:name w:val="p0"/>
    <w:basedOn w:val="a"/>
    <w:qFormat/>
    <w:pPr>
      <w:widowControl/>
    </w:pPr>
    <w:rPr>
      <w:rFonts w:eastAsia="宋体"/>
      <w:kern w:val="0"/>
    </w:rPr>
  </w:style>
  <w:style w:type="character" w:customStyle="1" w:styleId="12">
    <w:name w:val="页脚 字符1"/>
    <w:autoRedefine/>
    <w:uiPriority w:val="99"/>
    <w:qFormat/>
    <w:rPr>
      <w:rFonts w:eastAsia="宋体"/>
      <w:sz w:val="18"/>
      <w:szCs w:val="18"/>
      <w:lang w:bidi="ar-SA"/>
    </w:rPr>
  </w:style>
  <w:style w:type="character" w:customStyle="1" w:styleId="font31">
    <w:name w:val="font31"/>
    <w:basedOn w:val="a1"/>
    <w:qFormat/>
    <w:rPr>
      <w:rFonts w:ascii="宋体" w:eastAsia="宋体" w:hAnsi="宋体" w:cs="宋体" w:hint="eastAsia"/>
      <w:color w:val="000000"/>
      <w:sz w:val="20"/>
      <w:szCs w:val="20"/>
      <w:u w:val="none"/>
    </w:rPr>
  </w:style>
  <w:style w:type="character" w:customStyle="1" w:styleId="font01">
    <w:name w:val="font01"/>
    <w:basedOn w:val="a1"/>
    <w:autoRedefine/>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2B581-BF86-47FF-B0B7-DF76B2430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30</Pages>
  <Words>2249</Words>
  <Characters>12820</Characters>
  <Application>Microsoft Office Word</Application>
  <DocSecurity>0</DocSecurity>
  <Lines>106</Lines>
  <Paragraphs>30</Paragraphs>
  <ScaleCrop>false</ScaleCrop>
  <Company>Sky123.Org</Company>
  <LinksUpToDate>false</LinksUpToDate>
  <CharactersWithSpaces>15039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北京市财政支出项目绩效评价报告</dc:title>
  <dc:creator>microsoft</dc:creator>
  <cp:lastModifiedBy>AutoBVT</cp:lastModifiedBy>
  <cp:revision>32</cp:revision>
  <cp:lastPrinted>2021-04-13T10:02:00Z</cp:lastPrinted>
  <dcterms:created xsi:type="dcterms:W3CDTF">2025-08-27T04:55:00Z</dcterms:created>
  <dcterms:modified xsi:type="dcterms:W3CDTF">2025-08-27T08:27:00Z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ECFF3BE447C34996A314B64080D76D7F_13</vt:lpwstr>
  </property>
  <property fmtid="{D5CDD505-2E9C-101B-9397-08002B2CF9AE}" pid="4" name="KSOTemplateDocerSaveRecord">
    <vt:lpwstr>eyJoZGlkIjoiNGY5ZGQ5ZWQ1MmJhMGZkNmYwMjg3MjM4MGI4MGE3YjQiLCJ1c2VySWQiOiIyMzQyMzk4ODAifQ==</vt:lpwstr>
  </property>
</Properties>
</file>